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1240A" w14:textId="5AFB072F" w:rsidR="4CEC3001" w:rsidRDefault="4CEC3001" w:rsidP="4CEC3001">
      <w:pPr>
        <w:jc w:val="center"/>
      </w:pPr>
    </w:p>
    <w:p w14:paraId="6C32BE33" w14:textId="1D28AA08" w:rsidR="750FFA74" w:rsidRPr="00292772" w:rsidRDefault="00EA2989" w:rsidP="1E5994AE">
      <w:pPr>
        <w:pStyle w:val="Title"/>
        <w:rPr>
          <w:rFonts w:ascii="Neutrif Pro Bold" w:eastAsia="Neutrif Pro" w:hAnsi="Neutrif Pro Bold" w:cs="Neutrif Pro"/>
          <w:lang w:val="en-GB"/>
        </w:rPr>
      </w:pPr>
      <w:r>
        <w:rPr>
          <w:rFonts w:ascii="Neutrif Pro Bold" w:hAnsi="Neutrif Pro Bold"/>
        </w:rPr>
        <w:t>Missing Persons Policy</w:t>
      </w:r>
    </w:p>
    <w:p w14:paraId="70EBE262" w14:textId="2342AA65" w:rsidR="0FEB2981" w:rsidRDefault="00EA2989" w:rsidP="4A0C6C53">
      <w:pPr>
        <w:pStyle w:val="Subtitle"/>
        <w:rPr>
          <w:rFonts w:ascii="Neutrif Pro Bold" w:hAnsi="Neutrif Pro Bold"/>
        </w:rPr>
      </w:pPr>
      <w:r>
        <w:rPr>
          <w:rFonts w:ascii="Neutrif Pro Bold" w:hAnsi="Neutrif Pro Bold"/>
        </w:rPr>
        <w:t>When a child/young person is missing from home or care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6"/>
        <w:gridCol w:w="2549"/>
        <w:gridCol w:w="2549"/>
      </w:tblGrid>
      <w:tr w:rsidR="00501F78" w:rsidRPr="006A4081" w14:paraId="2FF37AFA" w14:textId="77777777" w:rsidTr="00266D04">
        <w:trPr>
          <w:jc w:val="center"/>
        </w:trPr>
        <w:tc>
          <w:tcPr>
            <w:tcW w:w="2716" w:type="dxa"/>
            <w:tcBorders>
              <w:top w:val="single" w:sz="4" w:space="0" w:color="auto"/>
              <w:left w:val="single" w:sz="4" w:space="0" w:color="auto"/>
              <w:bottom w:val="single" w:sz="4" w:space="0" w:color="auto"/>
              <w:right w:val="single" w:sz="4" w:space="0" w:color="auto"/>
            </w:tcBorders>
            <w:hideMark/>
          </w:tcPr>
          <w:p w14:paraId="59551289" w14:textId="77777777" w:rsidR="00501F78" w:rsidRPr="0081340D" w:rsidRDefault="00501F78" w:rsidP="00266D04">
            <w:pPr>
              <w:jc w:val="both"/>
              <w:rPr>
                <w:rFonts w:ascii="Neutrif Pro Bold" w:hAnsi="Neutrif Pro Bold" w:cs="Arial"/>
                <w:bCs/>
              </w:rPr>
            </w:pPr>
            <w:r w:rsidRPr="0081340D">
              <w:rPr>
                <w:rFonts w:ascii="Neutrif Pro Bold" w:hAnsi="Neutrif Pro Bold" w:cs="Arial"/>
                <w:bCs/>
              </w:rPr>
              <w:t>Author/Owner</w:t>
            </w:r>
          </w:p>
        </w:tc>
        <w:tc>
          <w:tcPr>
            <w:tcW w:w="2549" w:type="dxa"/>
            <w:tcBorders>
              <w:top w:val="single" w:sz="4" w:space="0" w:color="auto"/>
              <w:left w:val="single" w:sz="4" w:space="0" w:color="auto"/>
              <w:bottom w:val="single" w:sz="4" w:space="0" w:color="auto"/>
              <w:right w:val="single" w:sz="4" w:space="0" w:color="auto"/>
            </w:tcBorders>
            <w:hideMark/>
          </w:tcPr>
          <w:p w14:paraId="2FB4F786" w14:textId="77777777" w:rsidR="00501F78" w:rsidRPr="0081340D" w:rsidRDefault="00501F78" w:rsidP="00266D04">
            <w:pPr>
              <w:jc w:val="both"/>
              <w:rPr>
                <w:rFonts w:ascii="Neutrif Pro Bold" w:hAnsi="Neutrif Pro Bold" w:cs="Arial"/>
                <w:bCs/>
              </w:rPr>
            </w:pPr>
            <w:r w:rsidRPr="0081340D">
              <w:rPr>
                <w:rFonts w:ascii="Neutrif Pro Bold" w:hAnsi="Neutrif Pro Bold" w:cs="Arial"/>
                <w:bCs/>
              </w:rPr>
              <w:t>Last Review Date</w:t>
            </w:r>
          </w:p>
        </w:tc>
        <w:tc>
          <w:tcPr>
            <w:tcW w:w="2549" w:type="dxa"/>
            <w:tcBorders>
              <w:top w:val="single" w:sz="4" w:space="0" w:color="auto"/>
              <w:left w:val="single" w:sz="4" w:space="0" w:color="auto"/>
              <w:bottom w:val="single" w:sz="4" w:space="0" w:color="auto"/>
              <w:right w:val="single" w:sz="4" w:space="0" w:color="auto"/>
            </w:tcBorders>
            <w:hideMark/>
          </w:tcPr>
          <w:p w14:paraId="4C889CC8" w14:textId="77777777" w:rsidR="00501F78" w:rsidRPr="0081340D" w:rsidRDefault="00501F78" w:rsidP="00266D04">
            <w:pPr>
              <w:jc w:val="both"/>
              <w:rPr>
                <w:rFonts w:ascii="Neutrif Pro Bold" w:hAnsi="Neutrif Pro Bold" w:cs="Arial"/>
                <w:bCs/>
              </w:rPr>
            </w:pPr>
            <w:r w:rsidRPr="0081340D">
              <w:rPr>
                <w:rFonts w:ascii="Neutrif Pro Bold" w:hAnsi="Neutrif Pro Bold" w:cs="Arial"/>
                <w:bCs/>
              </w:rPr>
              <w:t>Next Review Date</w:t>
            </w:r>
          </w:p>
        </w:tc>
      </w:tr>
      <w:tr w:rsidR="00501F78" w:rsidRPr="006A4081" w14:paraId="7DDC2309" w14:textId="77777777" w:rsidTr="00266D04">
        <w:trPr>
          <w:jc w:val="center"/>
        </w:trPr>
        <w:tc>
          <w:tcPr>
            <w:tcW w:w="2716" w:type="dxa"/>
            <w:tcBorders>
              <w:top w:val="single" w:sz="4" w:space="0" w:color="auto"/>
              <w:left w:val="single" w:sz="4" w:space="0" w:color="auto"/>
              <w:bottom w:val="single" w:sz="4" w:space="0" w:color="auto"/>
              <w:right w:val="single" w:sz="4" w:space="0" w:color="auto"/>
            </w:tcBorders>
            <w:hideMark/>
          </w:tcPr>
          <w:p w14:paraId="2AC185E3" w14:textId="77777777" w:rsidR="00501F78" w:rsidRPr="006A4081" w:rsidRDefault="00501F78" w:rsidP="00266D04">
            <w:pPr>
              <w:jc w:val="both"/>
              <w:rPr>
                <w:rFonts w:cs="Arial"/>
              </w:rPr>
            </w:pPr>
            <w:r w:rsidRPr="006A4081">
              <w:rPr>
                <w:rFonts w:cs="Arial"/>
              </w:rPr>
              <w:t>Kate Warner</w:t>
            </w:r>
          </w:p>
        </w:tc>
        <w:tc>
          <w:tcPr>
            <w:tcW w:w="2549" w:type="dxa"/>
            <w:tcBorders>
              <w:top w:val="single" w:sz="4" w:space="0" w:color="auto"/>
              <w:left w:val="single" w:sz="4" w:space="0" w:color="auto"/>
              <w:bottom w:val="single" w:sz="4" w:space="0" w:color="auto"/>
              <w:right w:val="single" w:sz="4" w:space="0" w:color="auto"/>
            </w:tcBorders>
            <w:hideMark/>
          </w:tcPr>
          <w:p w14:paraId="5D3A30BA" w14:textId="77777777" w:rsidR="00501F78" w:rsidRPr="006A4081" w:rsidRDefault="00501F78" w:rsidP="00266D04">
            <w:pPr>
              <w:jc w:val="both"/>
              <w:rPr>
                <w:rFonts w:cs="Arial"/>
              </w:rPr>
            </w:pPr>
            <w:r w:rsidRPr="006A4081">
              <w:rPr>
                <w:rFonts w:cs="Arial"/>
              </w:rPr>
              <w:t>September 17</w:t>
            </w:r>
          </w:p>
        </w:tc>
        <w:tc>
          <w:tcPr>
            <w:tcW w:w="2549" w:type="dxa"/>
            <w:tcBorders>
              <w:top w:val="single" w:sz="4" w:space="0" w:color="auto"/>
              <w:left w:val="single" w:sz="4" w:space="0" w:color="auto"/>
              <w:bottom w:val="single" w:sz="4" w:space="0" w:color="auto"/>
              <w:right w:val="single" w:sz="4" w:space="0" w:color="auto"/>
            </w:tcBorders>
            <w:hideMark/>
          </w:tcPr>
          <w:p w14:paraId="1C6C328E" w14:textId="77777777" w:rsidR="00501F78" w:rsidRPr="006A4081" w:rsidRDefault="00501F78" w:rsidP="00266D04">
            <w:pPr>
              <w:jc w:val="both"/>
              <w:rPr>
                <w:rFonts w:cs="Arial"/>
              </w:rPr>
            </w:pPr>
            <w:r w:rsidRPr="006A4081">
              <w:rPr>
                <w:rFonts w:cs="Arial"/>
              </w:rPr>
              <w:t>September 18</w:t>
            </w:r>
          </w:p>
        </w:tc>
      </w:tr>
      <w:tr w:rsidR="00501F78" w:rsidRPr="006A4081" w14:paraId="5947BF2F" w14:textId="77777777" w:rsidTr="00266D04">
        <w:trPr>
          <w:jc w:val="center"/>
        </w:trPr>
        <w:tc>
          <w:tcPr>
            <w:tcW w:w="2716" w:type="dxa"/>
            <w:tcBorders>
              <w:top w:val="single" w:sz="4" w:space="0" w:color="auto"/>
              <w:left w:val="single" w:sz="4" w:space="0" w:color="auto"/>
              <w:bottom w:val="single" w:sz="4" w:space="0" w:color="auto"/>
              <w:right w:val="single" w:sz="4" w:space="0" w:color="auto"/>
            </w:tcBorders>
          </w:tcPr>
          <w:p w14:paraId="01390BFB" w14:textId="77777777" w:rsidR="00501F78" w:rsidRPr="006A4081" w:rsidRDefault="00501F78" w:rsidP="00266D04">
            <w:pPr>
              <w:jc w:val="both"/>
              <w:rPr>
                <w:rFonts w:cs="Arial"/>
              </w:rPr>
            </w:pPr>
            <w:r w:rsidRPr="006A4081">
              <w:rPr>
                <w:rFonts w:cs="Arial"/>
              </w:rPr>
              <w:t>Kate Warner</w:t>
            </w:r>
          </w:p>
        </w:tc>
        <w:tc>
          <w:tcPr>
            <w:tcW w:w="2549" w:type="dxa"/>
            <w:tcBorders>
              <w:top w:val="single" w:sz="4" w:space="0" w:color="auto"/>
              <w:left w:val="single" w:sz="4" w:space="0" w:color="auto"/>
              <w:bottom w:val="single" w:sz="4" w:space="0" w:color="auto"/>
              <w:right w:val="single" w:sz="4" w:space="0" w:color="auto"/>
            </w:tcBorders>
          </w:tcPr>
          <w:p w14:paraId="048D4B78" w14:textId="77777777" w:rsidR="00501F78" w:rsidRPr="006A4081" w:rsidRDefault="00501F78" w:rsidP="00266D04">
            <w:pPr>
              <w:jc w:val="both"/>
              <w:rPr>
                <w:rFonts w:cs="Arial"/>
              </w:rPr>
            </w:pPr>
            <w:r w:rsidRPr="006A4081">
              <w:rPr>
                <w:rFonts w:cs="Arial"/>
              </w:rPr>
              <w:t>October 2018</w:t>
            </w:r>
          </w:p>
        </w:tc>
        <w:tc>
          <w:tcPr>
            <w:tcW w:w="2549" w:type="dxa"/>
            <w:tcBorders>
              <w:top w:val="single" w:sz="4" w:space="0" w:color="auto"/>
              <w:left w:val="single" w:sz="4" w:space="0" w:color="auto"/>
              <w:bottom w:val="single" w:sz="4" w:space="0" w:color="auto"/>
              <w:right w:val="single" w:sz="4" w:space="0" w:color="auto"/>
            </w:tcBorders>
          </w:tcPr>
          <w:p w14:paraId="3B94DF4F" w14:textId="77777777" w:rsidR="00501F78" w:rsidRPr="006A4081" w:rsidRDefault="00501F78" w:rsidP="00266D04">
            <w:pPr>
              <w:jc w:val="both"/>
              <w:rPr>
                <w:rFonts w:cs="Arial"/>
              </w:rPr>
            </w:pPr>
            <w:r w:rsidRPr="006A4081">
              <w:rPr>
                <w:rFonts w:cs="Arial"/>
              </w:rPr>
              <w:t>October 2019</w:t>
            </w:r>
          </w:p>
        </w:tc>
      </w:tr>
      <w:tr w:rsidR="00501F78" w:rsidRPr="006A4081" w14:paraId="62AB05D7" w14:textId="77777777" w:rsidTr="00266D04">
        <w:trPr>
          <w:jc w:val="center"/>
        </w:trPr>
        <w:tc>
          <w:tcPr>
            <w:tcW w:w="2716" w:type="dxa"/>
            <w:tcBorders>
              <w:top w:val="single" w:sz="4" w:space="0" w:color="auto"/>
              <w:left w:val="single" w:sz="4" w:space="0" w:color="auto"/>
              <w:bottom w:val="single" w:sz="4" w:space="0" w:color="auto"/>
              <w:right w:val="single" w:sz="4" w:space="0" w:color="auto"/>
            </w:tcBorders>
          </w:tcPr>
          <w:p w14:paraId="307E54BA" w14:textId="77777777" w:rsidR="00501F78" w:rsidRPr="006A4081" w:rsidRDefault="00501F78" w:rsidP="00266D04">
            <w:pPr>
              <w:jc w:val="both"/>
              <w:rPr>
                <w:rFonts w:cs="Arial"/>
              </w:rPr>
            </w:pPr>
            <w:r w:rsidRPr="006A4081">
              <w:rPr>
                <w:rFonts w:cs="Arial"/>
              </w:rPr>
              <w:t>Kate Warner</w:t>
            </w:r>
          </w:p>
        </w:tc>
        <w:tc>
          <w:tcPr>
            <w:tcW w:w="2549" w:type="dxa"/>
            <w:tcBorders>
              <w:top w:val="single" w:sz="4" w:space="0" w:color="auto"/>
              <w:left w:val="single" w:sz="4" w:space="0" w:color="auto"/>
              <w:bottom w:val="single" w:sz="4" w:space="0" w:color="auto"/>
              <w:right w:val="single" w:sz="4" w:space="0" w:color="auto"/>
            </w:tcBorders>
          </w:tcPr>
          <w:p w14:paraId="79853790" w14:textId="77777777" w:rsidR="00501F78" w:rsidRPr="006A4081" w:rsidRDefault="00501F78" w:rsidP="00266D04">
            <w:pPr>
              <w:jc w:val="both"/>
              <w:rPr>
                <w:rFonts w:cs="Arial"/>
              </w:rPr>
            </w:pPr>
            <w:r w:rsidRPr="006A4081">
              <w:rPr>
                <w:rFonts w:cs="Arial"/>
              </w:rPr>
              <w:t>November 2019</w:t>
            </w:r>
          </w:p>
        </w:tc>
        <w:tc>
          <w:tcPr>
            <w:tcW w:w="2549" w:type="dxa"/>
            <w:tcBorders>
              <w:top w:val="single" w:sz="4" w:space="0" w:color="auto"/>
              <w:left w:val="single" w:sz="4" w:space="0" w:color="auto"/>
              <w:bottom w:val="single" w:sz="4" w:space="0" w:color="auto"/>
              <w:right w:val="single" w:sz="4" w:space="0" w:color="auto"/>
            </w:tcBorders>
          </w:tcPr>
          <w:p w14:paraId="06B180E8" w14:textId="77777777" w:rsidR="00501F78" w:rsidRPr="006A4081" w:rsidRDefault="00501F78" w:rsidP="00266D04">
            <w:pPr>
              <w:jc w:val="both"/>
              <w:rPr>
                <w:rFonts w:cs="Arial"/>
              </w:rPr>
            </w:pPr>
            <w:r w:rsidRPr="006A4081">
              <w:rPr>
                <w:rFonts w:cs="Arial"/>
              </w:rPr>
              <w:t>November 2020</w:t>
            </w:r>
          </w:p>
        </w:tc>
      </w:tr>
      <w:tr w:rsidR="00501F78" w:rsidRPr="006A4081" w14:paraId="5EF5CB73" w14:textId="77777777" w:rsidTr="00266D04">
        <w:trPr>
          <w:jc w:val="center"/>
        </w:trPr>
        <w:tc>
          <w:tcPr>
            <w:tcW w:w="2716" w:type="dxa"/>
            <w:tcBorders>
              <w:top w:val="single" w:sz="4" w:space="0" w:color="auto"/>
              <w:left w:val="single" w:sz="4" w:space="0" w:color="auto"/>
              <w:bottom w:val="single" w:sz="4" w:space="0" w:color="auto"/>
              <w:right w:val="single" w:sz="4" w:space="0" w:color="auto"/>
            </w:tcBorders>
          </w:tcPr>
          <w:p w14:paraId="560C06D6" w14:textId="77777777" w:rsidR="00501F78" w:rsidRPr="006A4081" w:rsidRDefault="00501F78" w:rsidP="00266D04">
            <w:pPr>
              <w:jc w:val="both"/>
              <w:rPr>
                <w:rFonts w:cs="Arial"/>
              </w:rPr>
            </w:pPr>
            <w:r w:rsidRPr="006A4081">
              <w:rPr>
                <w:rFonts w:cs="Arial"/>
              </w:rPr>
              <w:t>Kate Warner</w:t>
            </w:r>
          </w:p>
        </w:tc>
        <w:tc>
          <w:tcPr>
            <w:tcW w:w="2549" w:type="dxa"/>
            <w:tcBorders>
              <w:top w:val="single" w:sz="4" w:space="0" w:color="auto"/>
              <w:left w:val="single" w:sz="4" w:space="0" w:color="auto"/>
              <w:bottom w:val="single" w:sz="4" w:space="0" w:color="auto"/>
              <w:right w:val="single" w:sz="4" w:space="0" w:color="auto"/>
            </w:tcBorders>
          </w:tcPr>
          <w:p w14:paraId="266F11A4" w14:textId="77777777" w:rsidR="00501F78" w:rsidRPr="006A4081" w:rsidRDefault="00501F78" w:rsidP="00266D04">
            <w:pPr>
              <w:jc w:val="both"/>
              <w:rPr>
                <w:rFonts w:cs="Arial"/>
              </w:rPr>
            </w:pPr>
            <w:r w:rsidRPr="006A4081">
              <w:rPr>
                <w:rFonts w:cs="Arial"/>
              </w:rPr>
              <w:t>January 2021</w:t>
            </w:r>
          </w:p>
        </w:tc>
        <w:tc>
          <w:tcPr>
            <w:tcW w:w="2549" w:type="dxa"/>
            <w:tcBorders>
              <w:top w:val="single" w:sz="4" w:space="0" w:color="auto"/>
              <w:left w:val="single" w:sz="4" w:space="0" w:color="auto"/>
              <w:bottom w:val="single" w:sz="4" w:space="0" w:color="auto"/>
              <w:right w:val="single" w:sz="4" w:space="0" w:color="auto"/>
            </w:tcBorders>
          </w:tcPr>
          <w:p w14:paraId="0E048883" w14:textId="77777777" w:rsidR="00501F78" w:rsidRPr="006A4081" w:rsidRDefault="00501F78" w:rsidP="00266D04">
            <w:pPr>
              <w:jc w:val="both"/>
              <w:rPr>
                <w:rFonts w:cs="Arial"/>
              </w:rPr>
            </w:pPr>
            <w:r w:rsidRPr="006A4081">
              <w:rPr>
                <w:rFonts w:cs="Arial"/>
              </w:rPr>
              <w:t>January 2022</w:t>
            </w:r>
          </w:p>
        </w:tc>
      </w:tr>
      <w:tr w:rsidR="00501F78" w:rsidRPr="006A4081" w14:paraId="4147076D" w14:textId="77777777" w:rsidTr="00266D04">
        <w:trPr>
          <w:jc w:val="center"/>
        </w:trPr>
        <w:tc>
          <w:tcPr>
            <w:tcW w:w="2716" w:type="dxa"/>
            <w:tcBorders>
              <w:top w:val="single" w:sz="4" w:space="0" w:color="auto"/>
              <w:left w:val="single" w:sz="4" w:space="0" w:color="auto"/>
              <w:bottom w:val="single" w:sz="4" w:space="0" w:color="auto"/>
              <w:right w:val="single" w:sz="4" w:space="0" w:color="auto"/>
            </w:tcBorders>
          </w:tcPr>
          <w:p w14:paraId="168AEE05" w14:textId="77777777" w:rsidR="00501F78" w:rsidRPr="006A4081" w:rsidRDefault="00501F78" w:rsidP="00266D04">
            <w:pPr>
              <w:jc w:val="both"/>
              <w:rPr>
                <w:rFonts w:cs="Arial"/>
              </w:rPr>
            </w:pPr>
            <w:r w:rsidRPr="006A4081">
              <w:rPr>
                <w:rFonts w:cs="Arial"/>
              </w:rPr>
              <w:t>Kate Warner</w:t>
            </w:r>
          </w:p>
        </w:tc>
        <w:tc>
          <w:tcPr>
            <w:tcW w:w="2549" w:type="dxa"/>
            <w:tcBorders>
              <w:top w:val="single" w:sz="4" w:space="0" w:color="auto"/>
              <w:left w:val="single" w:sz="4" w:space="0" w:color="auto"/>
              <w:bottom w:val="single" w:sz="4" w:space="0" w:color="auto"/>
              <w:right w:val="single" w:sz="4" w:space="0" w:color="auto"/>
            </w:tcBorders>
          </w:tcPr>
          <w:p w14:paraId="6AD9F73A" w14:textId="77777777" w:rsidR="00501F78" w:rsidRPr="006A4081" w:rsidRDefault="00501F78" w:rsidP="00266D04">
            <w:pPr>
              <w:jc w:val="both"/>
              <w:rPr>
                <w:rFonts w:cs="Arial"/>
              </w:rPr>
            </w:pPr>
            <w:r w:rsidRPr="006A4081">
              <w:rPr>
                <w:rFonts w:cs="Arial"/>
              </w:rPr>
              <w:t>February 2022</w:t>
            </w:r>
          </w:p>
        </w:tc>
        <w:tc>
          <w:tcPr>
            <w:tcW w:w="2549" w:type="dxa"/>
            <w:tcBorders>
              <w:top w:val="single" w:sz="4" w:space="0" w:color="auto"/>
              <w:left w:val="single" w:sz="4" w:space="0" w:color="auto"/>
              <w:bottom w:val="single" w:sz="4" w:space="0" w:color="auto"/>
              <w:right w:val="single" w:sz="4" w:space="0" w:color="auto"/>
            </w:tcBorders>
          </w:tcPr>
          <w:p w14:paraId="46EE5BDD" w14:textId="77777777" w:rsidR="00501F78" w:rsidRPr="006A4081" w:rsidRDefault="00501F78" w:rsidP="00266D04">
            <w:pPr>
              <w:jc w:val="both"/>
              <w:rPr>
                <w:rFonts w:cs="Arial"/>
              </w:rPr>
            </w:pPr>
            <w:r w:rsidRPr="006A4081">
              <w:rPr>
                <w:rFonts w:cs="Arial"/>
              </w:rPr>
              <w:t>March 2023</w:t>
            </w:r>
          </w:p>
        </w:tc>
      </w:tr>
      <w:tr w:rsidR="00501F78" w:rsidRPr="006A4081" w14:paraId="0DB25D4D" w14:textId="77777777" w:rsidTr="00266D04">
        <w:trPr>
          <w:jc w:val="center"/>
        </w:trPr>
        <w:tc>
          <w:tcPr>
            <w:tcW w:w="2716" w:type="dxa"/>
            <w:tcBorders>
              <w:top w:val="single" w:sz="4" w:space="0" w:color="auto"/>
              <w:left w:val="single" w:sz="4" w:space="0" w:color="auto"/>
              <w:bottom w:val="single" w:sz="4" w:space="0" w:color="auto"/>
              <w:right w:val="single" w:sz="4" w:space="0" w:color="auto"/>
            </w:tcBorders>
          </w:tcPr>
          <w:p w14:paraId="5CF4A7C7" w14:textId="77777777" w:rsidR="00501F78" w:rsidRPr="006A4081" w:rsidRDefault="00501F78" w:rsidP="00266D04">
            <w:pPr>
              <w:jc w:val="both"/>
              <w:rPr>
                <w:rFonts w:cs="Arial"/>
              </w:rPr>
            </w:pPr>
            <w:r w:rsidRPr="006A4081">
              <w:rPr>
                <w:rFonts w:cs="Arial"/>
              </w:rPr>
              <w:t>Kate Warner</w:t>
            </w:r>
          </w:p>
        </w:tc>
        <w:tc>
          <w:tcPr>
            <w:tcW w:w="2549" w:type="dxa"/>
            <w:tcBorders>
              <w:top w:val="single" w:sz="4" w:space="0" w:color="auto"/>
              <w:left w:val="single" w:sz="4" w:space="0" w:color="auto"/>
              <w:bottom w:val="single" w:sz="4" w:space="0" w:color="auto"/>
              <w:right w:val="single" w:sz="4" w:space="0" w:color="auto"/>
            </w:tcBorders>
          </w:tcPr>
          <w:p w14:paraId="30D56C90" w14:textId="77777777" w:rsidR="00501F78" w:rsidRPr="006A4081" w:rsidRDefault="00501F78" w:rsidP="00266D04">
            <w:pPr>
              <w:jc w:val="both"/>
              <w:rPr>
                <w:rFonts w:cs="Arial"/>
              </w:rPr>
            </w:pPr>
            <w:r w:rsidRPr="006A4081">
              <w:rPr>
                <w:rFonts w:cs="Arial"/>
              </w:rPr>
              <w:t>March 2023</w:t>
            </w:r>
          </w:p>
        </w:tc>
        <w:tc>
          <w:tcPr>
            <w:tcW w:w="2549" w:type="dxa"/>
            <w:tcBorders>
              <w:top w:val="single" w:sz="4" w:space="0" w:color="auto"/>
              <w:left w:val="single" w:sz="4" w:space="0" w:color="auto"/>
              <w:bottom w:val="single" w:sz="4" w:space="0" w:color="auto"/>
              <w:right w:val="single" w:sz="4" w:space="0" w:color="auto"/>
            </w:tcBorders>
          </w:tcPr>
          <w:p w14:paraId="06B2A00A" w14:textId="77777777" w:rsidR="00501F78" w:rsidRPr="006A4081" w:rsidRDefault="00501F78" w:rsidP="00266D04">
            <w:pPr>
              <w:jc w:val="both"/>
              <w:rPr>
                <w:rFonts w:cs="Arial"/>
              </w:rPr>
            </w:pPr>
            <w:r w:rsidRPr="006A4081">
              <w:rPr>
                <w:rFonts w:cs="Arial"/>
              </w:rPr>
              <w:t>March 2024</w:t>
            </w:r>
          </w:p>
        </w:tc>
      </w:tr>
      <w:tr w:rsidR="00501F78" w:rsidRPr="006A4081" w14:paraId="254CD6BE" w14:textId="77777777" w:rsidTr="00266D04">
        <w:trPr>
          <w:jc w:val="center"/>
        </w:trPr>
        <w:tc>
          <w:tcPr>
            <w:tcW w:w="2716" w:type="dxa"/>
            <w:tcBorders>
              <w:top w:val="single" w:sz="4" w:space="0" w:color="auto"/>
              <w:left w:val="single" w:sz="4" w:space="0" w:color="auto"/>
              <w:bottom w:val="single" w:sz="4" w:space="0" w:color="auto"/>
              <w:right w:val="single" w:sz="4" w:space="0" w:color="auto"/>
            </w:tcBorders>
          </w:tcPr>
          <w:p w14:paraId="0EB21942" w14:textId="77777777" w:rsidR="00501F78" w:rsidRPr="006A4081" w:rsidRDefault="00501F78" w:rsidP="00266D04">
            <w:pPr>
              <w:jc w:val="both"/>
              <w:rPr>
                <w:rFonts w:cs="Arial"/>
              </w:rPr>
            </w:pPr>
            <w:r w:rsidRPr="006A4081">
              <w:rPr>
                <w:rFonts w:cs="Arial"/>
              </w:rPr>
              <w:t>Kate Warner</w:t>
            </w:r>
          </w:p>
        </w:tc>
        <w:tc>
          <w:tcPr>
            <w:tcW w:w="2549" w:type="dxa"/>
            <w:tcBorders>
              <w:top w:val="single" w:sz="4" w:space="0" w:color="auto"/>
              <w:left w:val="single" w:sz="4" w:space="0" w:color="auto"/>
              <w:bottom w:val="single" w:sz="4" w:space="0" w:color="auto"/>
              <w:right w:val="single" w:sz="4" w:space="0" w:color="auto"/>
            </w:tcBorders>
          </w:tcPr>
          <w:p w14:paraId="617FBAFD" w14:textId="77777777" w:rsidR="00501F78" w:rsidRPr="006A4081" w:rsidRDefault="00501F78" w:rsidP="00266D04">
            <w:pPr>
              <w:jc w:val="both"/>
              <w:rPr>
                <w:rFonts w:cs="Arial"/>
              </w:rPr>
            </w:pPr>
            <w:r w:rsidRPr="006A4081">
              <w:rPr>
                <w:rFonts w:cs="Arial"/>
              </w:rPr>
              <w:t>March 2024</w:t>
            </w:r>
          </w:p>
        </w:tc>
        <w:tc>
          <w:tcPr>
            <w:tcW w:w="2549" w:type="dxa"/>
            <w:tcBorders>
              <w:top w:val="single" w:sz="4" w:space="0" w:color="auto"/>
              <w:left w:val="single" w:sz="4" w:space="0" w:color="auto"/>
              <w:bottom w:val="single" w:sz="4" w:space="0" w:color="auto"/>
              <w:right w:val="single" w:sz="4" w:space="0" w:color="auto"/>
            </w:tcBorders>
          </w:tcPr>
          <w:p w14:paraId="7C3556B8" w14:textId="77777777" w:rsidR="00501F78" w:rsidRPr="006A4081" w:rsidRDefault="00501F78" w:rsidP="00266D04">
            <w:pPr>
              <w:jc w:val="both"/>
              <w:rPr>
                <w:rFonts w:cs="Arial"/>
              </w:rPr>
            </w:pPr>
            <w:r w:rsidRPr="006A4081">
              <w:rPr>
                <w:rFonts w:cs="Arial"/>
              </w:rPr>
              <w:t>March 2025</w:t>
            </w:r>
          </w:p>
        </w:tc>
      </w:tr>
      <w:tr w:rsidR="00501F78" w:rsidRPr="006A4081" w14:paraId="3EB30DBE" w14:textId="77777777" w:rsidTr="00266D04">
        <w:trPr>
          <w:jc w:val="center"/>
        </w:trPr>
        <w:tc>
          <w:tcPr>
            <w:tcW w:w="2716" w:type="dxa"/>
            <w:tcBorders>
              <w:top w:val="single" w:sz="4" w:space="0" w:color="auto"/>
              <w:left w:val="single" w:sz="4" w:space="0" w:color="auto"/>
              <w:bottom w:val="single" w:sz="4" w:space="0" w:color="auto"/>
              <w:right w:val="single" w:sz="4" w:space="0" w:color="auto"/>
            </w:tcBorders>
          </w:tcPr>
          <w:p w14:paraId="0FD70148" w14:textId="77777777" w:rsidR="00501F78" w:rsidRPr="006A4081" w:rsidRDefault="00501F78" w:rsidP="00266D04">
            <w:pPr>
              <w:jc w:val="both"/>
              <w:rPr>
                <w:rFonts w:cs="Arial"/>
              </w:rPr>
            </w:pPr>
            <w:r w:rsidRPr="006A4081">
              <w:rPr>
                <w:rFonts w:cs="Arial"/>
              </w:rPr>
              <w:t>Kate Warner</w:t>
            </w:r>
          </w:p>
        </w:tc>
        <w:tc>
          <w:tcPr>
            <w:tcW w:w="2549" w:type="dxa"/>
            <w:tcBorders>
              <w:top w:val="single" w:sz="4" w:space="0" w:color="auto"/>
              <w:left w:val="single" w:sz="4" w:space="0" w:color="auto"/>
              <w:bottom w:val="single" w:sz="4" w:space="0" w:color="auto"/>
              <w:right w:val="single" w:sz="4" w:space="0" w:color="auto"/>
            </w:tcBorders>
          </w:tcPr>
          <w:p w14:paraId="4658DADB" w14:textId="77777777" w:rsidR="00501F78" w:rsidRPr="006A4081" w:rsidRDefault="00501F78" w:rsidP="00266D04">
            <w:pPr>
              <w:jc w:val="both"/>
              <w:rPr>
                <w:rFonts w:cs="Arial"/>
              </w:rPr>
            </w:pPr>
            <w:r w:rsidRPr="006A4081">
              <w:rPr>
                <w:rFonts w:cs="Arial"/>
              </w:rPr>
              <w:t>March 2025</w:t>
            </w:r>
          </w:p>
        </w:tc>
        <w:tc>
          <w:tcPr>
            <w:tcW w:w="2549" w:type="dxa"/>
            <w:tcBorders>
              <w:top w:val="single" w:sz="4" w:space="0" w:color="auto"/>
              <w:left w:val="single" w:sz="4" w:space="0" w:color="auto"/>
              <w:bottom w:val="single" w:sz="4" w:space="0" w:color="auto"/>
              <w:right w:val="single" w:sz="4" w:space="0" w:color="auto"/>
            </w:tcBorders>
          </w:tcPr>
          <w:p w14:paraId="59D0EA22" w14:textId="77777777" w:rsidR="00501F78" w:rsidRPr="006A4081" w:rsidRDefault="00501F78" w:rsidP="00266D04">
            <w:pPr>
              <w:jc w:val="both"/>
              <w:rPr>
                <w:rFonts w:cs="Arial"/>
              </w:rPr>
            </w:pPr>
            <w:r w:rsidRPr="006A4081">
              <w:rPr>
                <w:rFonts w:cs="Arial"/>
              </w:rPr>
              <w:t>March 2026</w:t>
            </w:r>
          </w:p>
        </w:tc>
      </w:tr>
      <w:tr w:rsidR="00501F78" w:rsidRPr="006A4081" w14:paraId="5B920245" w14:textId="77777777" w:rsidTr="00266D04">
        <w:trPr>
          <w:jc w:val="center"/>
        </w:trPr>
        <w:tc>
          <w:tcPr>
            <w:tcW w:w="2716" w:type="dxa"/>
            <w:tcBorders>
              <w:top w:val="single" w:sz="4" w:space="0" w:color="auto"/>
              <w:left w:val="single" w:sz="4" w:space="0" w:color="auto"/>
              <w:bottom w:val="single" w:sz="4" w:space="0" w:color="auto"/>
              <w:right w:val="single" w:sz="4" w:space="0" w:color="auto"/>
            </w:tcBorders>
          </w:tcPr>
          <w:p w14:paraId="7623015F" w14:textId="77777777" w:rsidR="00501F78" w:rsidRPr="006A4081" w:rsidRDefault="00501F78" w:rsidP="00266D04">
            <w:pPr>
              <w:jc w:val="both"/>
              <w:rPr>
                <w:rFonts w:cs="Arial"/>
              </w:rPr>
            </w:pPr>
            <w:r>
              <w:rPr>
                <w:rFonts w:cs="Arial"/>
              </w:rPr>
              <w:t>Kate Warner</w:t>
            </w:r>
          </w:p>
        </w:tc>
        <w:tc>
          <w:tcPr>
            <w:tcW w:w="2549" w:type="dxa"/>
            <w:tcBorders>
              <w:top w:val="single" w:sz="4" w:space="0" w:color="auto"/>
              <w:left w:val="single" w:sz="4" w:space="0" w:color="auto"/>
              <w:bottom w:val="single" w:sz="4" w:space="0" w:color="auto"/>
              <w:right w:val="single" w:sz="4" w:space="0" w:color="auto"/>
            </w:tcBorders>
          </w:tcPr>
          <w:p w14:paraId="37F88110" w14:textId="77777777" w:rsidR="00501F78" w:rsidRPr="006A4081" w:rsidRDefault="00501F78" w:rsidP="00266D04">
            <w:pPr>
              <w:jc w:val="both"/>
              <w:rPr>
                <w:rFonts w:cs="Arial"/>
              </w:rPr>
            </w:pPr>
            <w:r>
              <w:rPr>
                <w:rFonts w:cs="Arial"/>
              </w:rPr>
              <w:t>April 2026</w:t>
            </w:r>
          </w:p>
        </w:tc>
        <w:tc>
          <w:tcPr>
            <w:tcW w:w="2549" w:type="dxa"/>
            <w:tcBorders>
              <w:top w:val="single" w:sz="4" w:space="0" w:color="auto"/>
              <w:left w:val="single" w:sz="4" w:space="0" w:color="auto"/>
              <w:bottom w:val="single" w:sz="4" w:space="0" w:color="auto"/>
              <w:right w:val="single" w:sz="4" w:space="0" w:color="auto"/>
            </w:tcBorders>
          </w:tcPr>
          <w:p w14:paraId="537C1DD9" w14:textId="77777777" w:rsidR="00501F78" w:rsidRPr="006A4081" w:rsidRDefault="00501F78" w:rsidP="00266D04">
            <w:pPr>
              <w:jc w:val="both"/>
              <w:rPr>
                <w:rFonts w:cs="Arial"/>
              </w:rPr>
            </w:pPr>
            <w:r>
              <w:rPr>
                <w:rFonts w:cs="Arial"/>
              </w:rPr>
              <w:t>April 2027</w:t>
            </w:r>
          </w:p>
        </w:tc>
      </w:tr>
    </w:tbl>
    <w:p w14:paraId="57C9C1DF" w14:textId="77777777" w:rsidR="00EA2989" w:rsidRPr="00EA2989" w:rsidRDefault="00EA2989" w:rsidP="00EA2989"/>
    <w:p w14:paraId="47317F7B" w14:textId="3D7416DD" w:rsidR="2C55ADAD" w:rsidRDefault="2C55ADAD" w:rsidP="4A0C6C5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6"/>
        <w:gridCol w:w="7150"/>
      </w:tblGrid>
      <w:tr w:rsidR="00D46829" w:rsidRPr="006A4081" w14:paraId="4935849D" w14:textId="77777777" w:rsidTr="00D46829">
        <w:tc>
          <w:tcPr>
            <w:tcW w:w="5000" w:type="pct"/>
            <w:gridSpan w:val="2"/>
          </w:tcPr>
          <w:p w14:paraId="0B514E4D" w14:textId="77777777" w:rsidR="00D46829" w:rsidRPr="0081340D" w:rsidRDefault="00D46829" w:rsidP="00266D04">
            <w:pPr>
              <w:jc w:val="both"/>
              <w:rPr>
                <w:rFonts w:ascii="Neutrif Pro Bold" w:hAnsi="Neutrif Pro Bold" w:cs="Arial"/>
                <w:bCs/>
              </w:rPr>
            </w:pPr>
            <w:r w:rsidRPr="0081340D">
              <w:rPr>
                <w:rFonts w:ascii="Neutrif Pro Bold" w:hAnsi="Neutrif Pro Bold" w:cs="Arial"/>
                <w:bCs/>
              </w:rPr>
              <w:lastRenderedPageBreak/>
              <w:t>Overview</w:t>
            </w:r>
          </w:p>
        </w:tc>
      </w:tr>
      <w:tr w:rsidR="00D46829" w:rsidRPr="006A4081" w14:paraId="561852D1" w14:textId="77777777" w:rsidTr="00D46829">
        <w:trPr>
          <w:trHeight w:val="1105"/>
        </w:trPr>
        <w:tc>
          <w:tcPr>
            <w:tcW w:w="5000" w:type="pct"/>
            <w:gridSpan w:val="2"/>
          </w:tcPr>
          <w:p w14:paraId="252D4E0F" w14:textId="77777777" w:rsidR="00D46829" w:rsidRPr="006A4081" w:rsidRDefault="00D46829" w:rsidP="00266D04">
            <w:pPr>
              <w:jc w:val="both"/>
              <w:rPr>
                <w:rFonts w:cs="Arial"/>
                <w:bCs/>
                <w:i/>
                <w:iCs/>
              </w:rPr>
            </w:pPr>
            <w:r w:rsidRPr="006A4081">
              <w:rPr>
                <w:rFonts w:cs="Arial"/>
                <w:bCs/>
                <w:i/>
                <w:iCs/>
              </w:rPr>
              <w:t xml:space="preserve">Our Missing Person’s Policy sets out how the Trustees, Governors and Staff of </w:t>
            </w:r>
            <w:r>
              <w:rPr>
                <w:rFonts w:cs="Arial"/>
                <w:bCs/>
                <w:i/>
                <w:iCs/>
              </w:rPr>
              <w:t xml:space="preserve">The Carr Fenton Foundation are </w:t>
            </w:r>
            <w:r w:rsidRPr="006A4081">
              <w:rPr>
                <w:rFonts w:cs="Arial"/>
                <w:bCs/>
                <w:i/>
                <w:iCs/>
              </w:rPr>
              <w:t>committed to ensuring that our young people are safeguarded in conjunction with local policies and procedures.</w:t>
            </w:r>
          </w:p>
        </w:tc>
      </w:tr>
      <w:tr w:rsidR="00D46829" w:rsidRPr="006A4081" w14:paraId="42DE6186" w14:textId="77777777" w:rsidTr="00D46829">
        <w:tc>
          <w:tcPr>
            <w:tcW w:w="5000" w:type="pct"/>
            <w:gridSpan w:val="2"/>
          </w:tcPr>
          <w:p w14:paraId="7E2DECB2" w14:textId="77777777" w:rsidR="00D46829" w:rsidRPr="0081340D" w:rsidRDefault="00D46829" w:rsidP="00266D04">
            <w:pPr>
              <w:jc w:val="both"/>
              <w:rPr>
                <w:rFonts w:ascii="Neutrif Pro Bold" w:hAnsi="Neutrif Pro Bold" w:cs="Arial"/>
                <w:bCs/>
              </w:rPr>
            </w:pPr>
            <w:r w:rsidRPr="0081340D">
              <w:rPr>
                <w:rFonts w:ascii="Neutrif Pro Bold" w:hAnsi="Neutrif Pro Bold" w:cs="Arial"/>
                <w:bCs/>
              </w:rPr>
              <w:t>Review Panel</w:t>
            </w:r>
          </w:p>
        </w:tc>
      </w:tr>
      <w:tr w:rsidR="00D46829" w:rsidRPr="006A4081" w14:paraId="66911FC3" w14:textId="77777777" w:rsidTr="00D46829">
        <w:trPr>
          <w:trHeight w:val="848"/>
        </w:trPr>
        <w:tc>
          <w:tcPr>
            <w:tcW w:w="5000" w:type="pct"/>
            <w:gridSpan w:val="2"/>
          </w:tcPr>
          <w:p w14:paraId="68502B11" w14:textId="77777777" w:rsidR="00D46829" w:rsidRPr="006A4081" w:rsidRDefault="00D46829" w:rsidP="00266D04">
            <w:pPr>
              <w:jc w:val="both"/>
              <w:rPr>
                <w:rFonts w:cs="Arial"/>
              </w:rPr>
            </w:pPr>
            <w:r w:rsidRPr="006A4081">
              <w:rPr>
                <w:rFonts w:cs="Arial"/>
              </w:rPr>
              <w:t>Care Manager, HR, Safeguarding Co-</w:t>
            </w:r>
            <w:proofErr w:type="spellStart"/>
            <w:r w:rsidRPr="006A4081">
              <w:rPr>
                <w:rFonts w:cs="Arial"/>
              </w:rPr>
              <w:t>ordinator</w:t>
            </w:r>
            <w:proofErr w:type="spellEnd"/>
            <w:r w:rsidRPr="006A4081">
              <w:rPr>
                <w:rFonts w:cs="Arial"/>
              </w:rPr>
              <w:t xml:space="preserve"> – School and College, Children’s Home, Nursery Governors/Trustees</w:t>
            </w:r>
          </w:p>
        </w:tc>
      </w:tr>
      <w:tr w:rsidR="00D46829" w:rsidRPr="006A4081" w14:paraId="0EA54D12" w14:textId="77777777" w:rsidTr="00D46829">
        <w:trPr>
          <w:trHeight w:val="207"/>
        </w:trPr>
        <w:tc>
          <w:tcPr>
            <w:tcW w:w="1035" w:type="pct"/>
          </w:tcPr>
          <w:p w14:paraId="687C6DF4" w14:textId="77777777" w:rsidR="00D46829" w:rsidRPr="0081340D" w:rsidRDefault="00D46829" w:rsidP="00266D04">
            <w:pPr>
              <w:jc w:val="both"/>
              <w:rPr>
                <w:rFonts w:ascii="Neutrif Pro Bold" w:hAnsi="Neutrif Pro Bold" w:cs="Arial"/>
                <w:bCs/>
              </w:rPr>
            </w:pPr>
            <w:r w:rsidRPr="0081340D">
              <w:rPr>
                <w:rFonts w:ascii="Neutrif Pro Bold" w:hAnsi="Neutrif Pro Bold" w:cs="Arial"/>
                <w:bCs/>
              </w:rPr>
              <w:t>External Input</w:t>
            </w:r>
          </w:p>
        </w:tc>
        <w:tc>
          <w:tcPr>
            <w:tcW w:w="3965" w:type="pct"/>
          </w:tcPr>
          <w:p w14:paraId="08931BFC" w14:textId="77777777" w:rsidR="00D46829" w:rsidRPr="006A4081" w:rsidRDefault="00D46829" w:rsidP="00266D04">
            <w:pPr>
              <w:rPr>
                <w:rFonts w:cs="Arial"/>
              </w:rPr>
            </w:pPr>
            <w:r w:rsidRPr="006A4081">
              <w:rPr>
                <w:rFonts w:cs="Arial"/>
              </w:rPr>
              <w:t>Safeguarding Committee/Doncaster Safeguarding Children’s Partnership, Missing person’s police officer</w:t>
            </w:r>
          </w:p>
        </w:tc>
      </w:tr>
      <w:tr w:rsidR="00D46829" w:rsidRPr="006A4081" w14:paraId="7313BCD9" w14:textId="77777777" w:rsidTr="00D46829">
        <w:tc>
          <w:tcPr>
            <w:tcW w:w="1035" w:type="pct"/>
          </w:tcPr>
          <w:p w14:paraId="768A59B1" w14:textId="77777777" w:rsidR="00D46829" w:rsidRPr="0081340D" w:rsidRDefault="00D46829" w:rsidP="00266D04">
            <w:pPr>
              <w:jc w:val="both"/>
              <w:rPr>
                <w:rFonts w:ascii="Neutrif Pro Bold" w:hAnsi="Neutrif Pro Bold" w:cs="Arial"/>
                <w:bCs/>
              </w:rPr>
            </w:pPr>
            <w:r w:rsidRPr="0081340D">
              <w:rPr>
                <w:rFonts w:ascii="Neutrif Pro Bold" w:hAnsi="Neutrif Pro Bold" w:cs="Arial"/>
                <w:bCs/>
              </w:rPr>
              <w:t>Review Date</w:t>
            </w:r>
          </w:p>
        </w:tc>
        <w:tc>
          <w:tcPr>
            <w:tcW w:w="3965" w:type="pct"/>
          </w:tcPr>
          <w:p w14:paraId="349FD74F" w14:textId="77777777" w:rsidR="00D46829" w:rsidRPr="006A4081" w:rsidRDefault="00D46829" w:rsidP="00266D04">
            <w:pPr>
              <w:jc w:val="both"/>
              <w:rPr>
                <w:rFonts w:cs="Arial"/>
              </w:rPr>
            </w:pPr>
            <w:r>
              <w:rPr>
                <w:rFonts w:cs="Arial"/>
              </w:rPr>
              <w:t>April</w:t>
            </w:r>
            <w:r w:rsidRPr="006A4081">
              <w:rPr>
                <w:rFonts w:cs="Arial"/>
              </w:rPr>
              <w:t xml:space="preserve"> 202</w:t>
            </w:r>
            <w:r>
              <w:rPr>
                <w:rFonts w:cs="Arial"/>
              </w:rPr>
              <w:t>7</w:t>
            </w:r>
          </w:p>
        </w:tc>
      </w:tr>
    </w:tbl>
    <w:p w14:paraId="5740D827" w14:textId="77777777" w:rsidR="00D46829" w:rsidRPr="006A4081" w:rsidRDefault="00D46829" w:rsidP="00D46829">
      <w:pPr>
        <w:jc w:val="both"/>
        <w:rPr>
          <w:rFonts w:cs="Arial"/>
          <w:b/>
        </w:rPr>
      </w:pPr>
    </w:p>
    <w:p w14:paraId="6DB12BCE" w14:textId="77777777" w:rsidR="00D46829" w:rsidRPr="0081340D" w:rsidRDefault="00D46829" w:rsidP="00D46829">
      <w:pPr>
        <w:jc w:val="both"/>
        <w:rPr>
          <w:rFonts w:ascii="Neutrif Pro Bold" w:hAnsi="Neutrif Pro Bold" w:cs="Arial"/>
          <w:bCs/>
        </w:rPr>
      </w:pPr>
      <w:r w:rsidRPr="0081340D">
        <w:rPr>
          <w:rFonts w:ascii="Neutrif Pro Bold" w:hAnsi="Neutrif Pro Bold" w:cs="Arial"/>
          <w:bCs/>
        </w:rPr>
        <w:t>(Guidance for Managers and Staff)</w:t>
      </w:r>
    </w:p>
    <w:p w14:paraId="7A09EFF7" w14:textId="77777777" w:rsidR="00D46829" w:rsidRPr="0081340D" w:rsidRDefault="00D46829" w:rsidP="00D46829">
      <w:pPr>
        <w:jc w:val="both"/>
        <w:rPr>
          <w:rFonts w:ascii="Neutrif Pro Bold" w:hAnsi="Neutrif Pro Bold" w:cs="Arial"/>
          <w:bCs/>
        </w:rPr>
      </w:pPr>
      <w:r w:rsidRPr="0081340D">
        <w:rPr>
          <w:rFonts w:ascii="Neutrif Pro Bold" w:hAnsi="Neutrif Pro Bold" w:cs="Arial"/>
          <w:bCs/>
        </w:rPr>
        <w:t>DONCASTER DEAF TRUST GUIDANCE ON MISSING CHILD/YOUNG PERSONS</w:t>
      </w:r>
    </w:p>
    <w:p w14:paraId="62BF6D1E" w14:textId="77777777" w:rsidR="00D46829" w:rsidRPr="006A4081" w:rsidRDefault="00D46829" w:rsidP="00D46829">
      <w:pPr>
        <w:jc w:val="both"/>
        <w:rPr>
          <w:rFonts w:cs="Arial"/>
        </w:rPr>
      </w:pPr>
      <w:r w:rsidRPr="006A4081">
        <w:rPr>
          <w:rFonts w:cs="Arial"/>
        </w:rPr>
        <w:t>The information and procedures described in this document should be followed in circumstances whereby a learner, pupil or child is missing from a class or from residence/care home or has failed to arrive at a destination.</w:t>
      </w:r>
    </w:p>
    <w:p w14:paraId="330C48AB" w14:textId="77777777" w:rsidR="00D46829" w:rsidRPr="006A4081" w:rsidRDefault="00D46829" w:rsidP="00D46829">
      <w:pPr>
        <w:jc w:val="both"/>
        <w:rPr>
          <w:rFonts w:cs="Arial"/>
        </w:rPr>
      </w:pPr>
      <w:r w:rsidRPr="006A4081">
        <w:rPr>
          <w:rFonts w:cs="Arial"/>
        </w:rPr>
        <w:t>This Policy has been produced in line with the following:</w:t>
      </w:r>
    </w:p>
    <w:p w14:paraId="0ABA99E1" w14:textId="77777777" w:rsidR="00D46829" w:rsidRPr="0081340D" w:rsidRDefault="00D46829" w:rsidP="00D46829">
      <w:pPr>
        <w:pStyle w:val="ListParagraph"/>
        <w:numPr>
          <w:ilvl w:val="0"/>
          <w:numId w:val="7"/>
        </w:numPr>
        <w:jc w:val="both"/>
        <w:rPr>
          <w:rFonts w:ascii="Neutrif Pro Bold" w:hAnsi="Neutrif Pro Bold" w:cs="Arial"/>
          <w:sz w:val="24"/>
          <w:szCs w:val="24"/>
        </w:rPr>
      </w:pPr>
      <w:r w:rsidRPr="0081340D">
        <w:rPr>
          <w:rFonts w:ascii="Neutrif Pro Bold" w:hAnsi="Neutrif Pro Bold" w:cs="Arial"/>
          <w:color w:val="000000"/>
          <w:sz w:val="24"/>
          <w:szCs w:val="24"/>
          <w:lang w:eastAsia="en-GB"/>
        </w:rPr>
        <w:t xml:space="preserve">Children’s Homes Regulations 2015 including the Quality Standards </w:t>
      </w:r>
    </w:p>
    <w:p w14:paraId="33AE12CC" w14:textId="77777777" w:rsidR="00D46829" w:rsidRPr="0081340D" w:rsidRDefault="00D46829" w:rsidP="00D46829">
      <w:pPr>
        <w:pStyle w:val="ListParagraph"/>
        <w:numPr>
          <w:ilvl w:val="0"/>
          <w:numId w:val="7"/>
        </w:numPr>
        <w:jc w:val="both"/>
        <w:rPr>
          <w:rFonts w:ascii="Neutrif Pro Bold" w:hAnsi="Neutrif Pro Bold" w:cs="Arial"/>
          <w:sz w:val="24"/>
          <w:szCs w:val="24"/>
        </w:rPr>
      </w:pPr>
      <w:r w:rsidRPr="0081340D">
        <w:rPr>
          <w:rFonts w:ascii="Neutrif Pro Bold" w:hAnsi="Neutrif Pro Bold" w:cs="Arial"/>
          <w:sz w:val="24"/>
          <w:szCs w:val="24"/>
        </w:rPr>
        <w:t>South Yorkshire missing from home and care protocol 2023</w:t>
      </w:r>
    </w:p>
    <w:p w14:paraId="3813EF95" w14:textId="77777777" w:rsidR="00D46829" w:rsidRPr="0081340D" w:rsidRDefault="00D46829" w:rsidP="00D46829">
      <w:pPr>
        <w:pStyle w:val="ListParagraph"/>
        <w:numPr>
          <w:ilvl w:val="0"/>
          <w:numId w:val="7"/>
        </w:numPr>
        <w:jc w:val="both"/>
        <w:rPr>
          <w:rFonts w:ascii="Neutrif Pro Bold" w:hAnsi="Neutrif Pro Bold" w:cs="Arial"/>
          <w:sz w:val="24"/>
          <w:szCs w:val="24"/>
        </w:rPr>
      </w:pPr>
      <w:r w:rsidRPr="0081340D">
        <w:rPr>
          <w:rFonts w:ascii="Neutrif Pro Bold" w:hAnsi="Neutrif Pro Bold" w:cs="Arial"/>
          <w:sz w:val="24"/>
          <w:szCs w:val="24"/>
        </w:rPr>
        <w:t>Statutory Guidance for children who run away or go missing from home or care January 2014 – department of education.</w:t>
      </w:r>
    </w:p>
    <w:p w14:paraId="6FDAE7F0" w14:textId="77777777" w:rsidR="00D46829" w:rsidRPr="0081340D" w:rsidRDefault="00D46829" w:rsidP="00D46829">
      <w:pPr>
        <w:pStyle w:val="ListParagraph"/>
        <w:numPr>
          <w:ilvl w:val="0"/>
          <w:numId w:val="7"/>
        </w:numPr>
        <w:jc w:val="both"/>
        <w:rPr>
          <w:rFonts w:ascii="Neutrif Pro Bold" w:hAnsi="Neutrif Pro Bold" w:cs="Arial"/>
          <w:sz w:val="24"/>
          <w:szCs w:val="24"/>
        </w:rPr>
      </w:pPr>
      <w:r w:rsidRPr="0081340D">
        <w:rPr>
          <w:rFonts w:ascii="Neutrif Pro Bold" w:hAnsi="Neutrif Pro Bold" w:cs="Arial"/>
          <w:sz w:val="24"/>
          <w:szCs w:val="24"/>
        </w:rPr>
        <w:t>Statutory Guidance for children missing education – department of education 2025</w:t>
      </w:r>
    </w:p>
    <w:p w14:paraId="3C00E6F6" w14:textId="77777777" w:rsidR="00D46829" w:rsidRPr="0081340D" w:rsidRDefault="00D46829" w:rsidP="00D46829">
      <w:pPr>
        <w:pStyle w:val="ListParagraph"/>
        <w:numPr>
          <w:ilvl w:val="0"/>
          <w:numId w:val="7"/>
        </w:numPr>
        <w:jc w:val="both"/>
        <w:rPr>
          <w:rFonts w:ascii="Neutrif Pro Bold" w:hAnsi="Neutrif Pro Bold" w:cs="Arial"/>
          <w:sz w:val="24"/>
          <w:szCs w:val="24"/>
        </w:rPr>
      </w:pPr>
      <w:proofErr w:type="spellStart"/>
      <w:r w:rsidRPr="0081340D">
        <w:rPr>
          <w:rFonts w:ascii="Neutrif Pro Bold" w:hAnsi="Neutrif Pro Bold" w:cs="Arial"/>
          <w:sz w:val="24"/>
          <w:szCs w:val="24"/>
        </w:rPr>
        <w:t>KCSIE</w:t>
      </w:r>
      <w:proofErr w:type="spellEnd"/>
      <w:r w:rsidRPr="0081340D">
        <w:rPr>
          <w:rFonts w:ascii="Neutrif Pro Bold" w:hAnsi="Neutrif Pro Bold" w:cs="Arial"/>
          <w:sz w:val="24"/>
          <w:szCs w:val="24"/>
        </w:rPr>
        <w:t xml:space="preserve"> 2025</w:t>
      </w:r>
    </w:p>
    <w:p w14:paraId="09A9401D" w14:textId="77777777" w:rsidR="00D46829" w:rsidRPr="0081340D" w:rsidRDefault="00D46829" w:rsidP="00D46829">
      <w:pPr>
        <w:pStyle w:val="ListParagraph"/>
        <w:numPr>
          <w:ilvl w:val="0"/>
          <w:numId w:val="7"/>
        </w:numPr>
        <w:jc w:val="both"/>
        <w:rPr>
          <w:rFonts w:ascii="Neutrif Pro Bold" w:hAnsi="Neutrif Pro Bold" w:cs="Arial"/>
          <w:sz w:val="24"/>
          <w:szCs w:val="24"/>
        </w:rPr>
      </w:pPr>
      <w:r w:rsidRPr="0081340D">
        <w:rPr>
          <w:rFonts w:ascii="Neutrif Pro Bold" w:hAnsi="Neutrif Pro Bold" w:cs="Arial"/>
          <w:sz w:val="24"/>
          <w:szCs w:val="24"/>
        </w:rPr>
        <w:t>Working together to safeguard children - 2026</w:t>
      </w:r>
    </w:p>
    <w:p w14:paraId="3D0D5CB8" w14:textId="77777777" w:rsidR="00D46829" w:rsidRDefault="00D46829" w:rsidP="00D46829">
      <w:pPr>
        <w:jc w:val="both"/>
        <w:rPr>
          <w:rFonts w:ascii="Neutrif Pro Bold" w:hAnsi="Neutrif Pro Bold" w:cs="Arial"/>
          <w:bCs/>
          <w:sz w:val="36"/>
          <w:szCs w:val="36"/>
        </w:rPr>
      </w:pPr>
    </w:p>
    <w:p w14:paraId="44AAE3EC" w14:textId="77777777" w:rsidR="00D46829" w:rsidRPr="003D4131" w:rsidRDefault="00D46829" w:rsidP="00D46829">
      <w:pPr>
        <w:jc w:val="both"/>
        <w:rPr>
          <w:rFonts w:ascii="Neutrif Pro Bold" w:hAnsi="Neutrif Pro Bold" w:cs="Arial"/>
          <w:bCs/>
          <w:sz w:val="36"/>
          <w:szCs w:val="36"/>
        </w:rPr>
      </w:pPr>
      <w:r w:rsidRPr="003D4131">
        <w:rPr>
          <w:rFonts w:ascii="Neutrif Pro Bold" w:hAnsi="Neutrif Pro Bold" w:cs="Arial"/>
          <w:bCs/>
          <w:sz w:val="36"/>
          <w:szCs w:val="36"/>
        </w:rPr>
        <w:t>Introduction</w:t>
      </w:r>
    </w:p>
    <w:p w14:paraId="6AF6AFD8" w14:textId="77777777" w:rsidR="00D46829" w:rsidRPr="006A4081" w:rsidRDefault="00D46829" w:rsidP="00D46829">
      <w:pPr>
        <w:spacing w:before="100" w:beforeAutospacing="1" w:after="100" w:afterAutospacing="1"/>
        <w:jc w:val="both"/>
        <w:outlineLvl w:val="2"/>
        <w:rPr>
          <w:rFonts w:cs="Arial"/>
          <w:bCs/>
        </w:rPr>
      </w:pPr>
      <w:r w:rsidRPr="006A4081">
        <w:rPr>
          <w:rFonts w:cs="Arial"/>
          <w:bCs/>
        </w:rPr>
        <w:t xml:space="preserve">The </w:t>
      </w:r>
      <w:r>
        <w:rPr>
          <w:rFonts w:cs="Arial"/>
          <w:bCs/>
        </w:rPr>
        <w:t>Carr Fenton Foundation</w:t>
      </w:r>
      <w:r w:rsidRPr="006A4081">
        <w:rPr>
          <w:rFonts w:cs="Arial"/>
          <w:bCs/>
        </w:rPr>
        <w:t xml:space="preserve"> </w:t>
      </w:r>
      <w:proofErr w:type="spellStart"/>
      <w:r w:rsidRPr="006A4081">
        <w:rPr>
          <w:rFonts w:cs="Arial"/>
          <w:bCs/>
        </w:rPr>
        <w:t>recognises</w:t>
      </w:r>
      <w:proofErr w:type="spellEnd"/>
      <w:r w:rsidRPr="006A4081">
        <w:rPr>
          <w:rFonts w:cs="Arial"/>
          <w:bCs/>
        </w:rPr>
        <w:t xml:space="preserve"> that developing high levels of care and support set in </w:t>
      </w:r>
      <w:proofErr w:type="gramStart"/>
      <w:r w:rsidRPr="006A4081">
        <w:rPr>
          <w:rFonts w:cs="Arial"/>
          <w:bCs/>
        </w:rPr>
        <w:t>a context</w:t>
      </w:r>
      <w:proofErr w:type="gramEnd"/>
      <w:r w:rsidRPr="006A4081">
        <w:rPr>
          <w:rFonts w:cs="Arial"/>
          <w:bCs/>
        </w:rPr>
        <w:t xml:space="preserve"> of positive care practice and relationships can help to </w:t>
      </w:r>
      <w:proofErr w:type="spellStart"/>
      <w:r w:rsidRPr="006A4081">
        <w:rPr>
          <w:rFonts w:cs="Arial"/>
          <w:bCs/>
        </w:rPr>
        <w:t>minimise</w:t>
      </w:r>
      <w:proofErr w:type="spellEnd"/>
      <w:r w:rsidRPr="006A4081">
        <w:rPr>
          <w:rFonts w:cs="Arial"/>
          <w:bCs/>
        </w:rPr>
        <w:t xml:space="preserve"> the risk of children and young people running away. Good policies and procedures for listening to children/young people are essential in developing quality care and residential facilities. </w:t>
      </w:r>
    </w:p>
    <w:p w14:paraId="61C02D82" w14:textId="2AEC03A1" w:rsidR="00D46829" w:rsidRPr="0081340D" w:rsidRDefault="00D46829" w:rsidP="00D46829">
      <w:pPr>
        <w:jc w:val="both"/>
        <w:rPr>
          <w:rFonts w:ascii="Neutrif Pro Bold" w:hAnsi="Neutrif Pro Bold" w:cs="Arial"/>
          <w:bCs/>
        </w:rPr>
      </w:pPr>
      <w:r w:rsidRPr="0081340D">
        <w:rPr>
          <w:rFonts w:ascii="Neutrif Pro Bold" w:hAnsi="Neutrif Pro Bold" w:cs="Arial"/>
          <w:bCs/>
        </w:rPr>
        <w:lastRenderedPageBreak/>
        <w:t>This Procedure is intended to cover the following:</w:t>
      </w:r>
    </w:p>
    <w:p w14:paraId="76CAB0DF" w14:textId="3F313EEC" w:rsidR="00D46829" w:rsidRPr="0081340D" w:rsidRDefault="00D46829" w:rsidP="00D46829">
      <w:pPr>
        <w:numPr>
          <w:ilvl w:val="0"/>
          <w:numId w:val="6"/>
        </w:numPr>
        <w:spacing w:after="0" w:line="240" w:lineRule="auto"/>
        <w:jc w:val="both"/>
        <w:rPr>
          <w:rFonts w:cs="Arial"/>
          <w:b/>
          <w:u w:val="single"/>
        </w:rPr>
      </w:pPr>
      <w:r w:rsidRPr="006A4081">
        <w:rPr>
          <w:rFonts w:cs="Arial"/>
        </w:rPr>
        <w:t xml:space="preserve">Children and young people under the age of 18 and those over </w:t>
      </w:r>
      <w:proofErr w:type="gramStart"/>
      <w:r w:rsidRPr="006A4081">
        <w:rPr>
          <w:rFonts w:cs="Arial"/>
        </w:rPr>
        <w:t>18 who</w:t>
      </w:r>
      <w:proofErr w:type="gramEnd"/>
      <w:r w:rsidRPr="006A4081">
        <w:rPr>
          <w:rFonts w:cs="Arial"/>
        </w:rPr>
        <w:t xml:space="preserve"> are considered vulnerable.</w:t>
      </w:r>
    </w:p>
    <w:p w14:paraId="15221E99" w14:textId="53942C26" w:rsidR="00D46829" w:rsidRPr="0081340D" w:rsidRDefault="00D46829" w:rsidP="00D46829">
      <w:pPr>
        <w:numPr>
          <w:ilvl w:val="0"/>
          <w:numId w:val="6"/>
        </w:numPr>
        <w:spacing w:after="0" w:line="240" w:lineRule="auto"/>
        <w:jc w:val="both"/>
        <w:rPr>
          <w:rFonts w:cs="Arial"/>
        </w:rPr>
      </w:pPr>
      <w:r w:rsidRPr="006A4081">
        <w:rPr>
          <w:rFonts w:cs="Arial"/>
        </w:rPr>
        <w:t>Children/young people in School, College, the Children’s Home or the Nursery who go missing, absent themselves or are missing without permission (</w:t>
      </w:r>
      <w:proofErr w:type="spellStart"/>
      <w:r w:rsidRPr="006A4081">
        <w:rPr>
          <w:rFonts w:cs="Arial"/>
        </w:rPr>
        <w:t>unauthorised</w:t>
      </w:r>
      <w:proofErr w:type="spellEnd"/>
      <w:r w:rsidRPr="006A4081">
        <w:rPr>
          <w:rFonts w:cs="Arial"/>
        </w:rPr>
        <w:t xml:space="preserve"> absence)</w:t>
      </w:r>
    </w:p>
    <w:p w14:paraId="58FC9B10" w14:textId="77777777" w:rsidR="00D46829" w:rsidRPr="006A4081" w:rsidRDefault="00D46829" w:rsidP="00D46829">
      <w:pPr>
        <w:numPr>
          <w:ilvl w:val="0"/>
          <w:numId w:val="6"/>
        </w:numPr>
        <w:spacing w:after="0" w:line="240" w:lineRule="auto"/>
        <w:jc w:val="both"/>
        <w:rPr>
          <w:rFonts w:cs="Arial"/>
        </w:rPr>
      </w:pPr>
      <w:r w:rsidRPr="006A4081">
        <w:rPr>
          <w:rFonts w:cs="Arial"/>
        </w:rPr>
        <w:t xml:space="preserve">Children/young people </w:t>
      </w:r>
      <w:proofErr w:type="gramStart"/>
      <w:r w:rsidRPr="006A4081">
        <w:rPr>
          <w:rFonts w:cs="Arial"/>
        </w:rPr>
        <w:t>travelling</w:t>
      </w:r>
      <w:proofErr w:type="gramEnd"/>
      <w:r w:rsidRPr="006A4081">
        <w:rPr>
          <w:rFonts w:cs="Arial"/>
        </w:rPr>
        <w:t xml:space="preserve"> independently, who have not arrived at their destination and those whose whereabouts cannot be accounted for. (missing </w:t>
      </w:r>
      <w:proofErr w:type="gramStart"/>
      <w:r w:rsidRPr="006A4081">
        <w:rPr>
          <w:rFonts w:cs="Arial"/>
        </w:rPr>
        <w:t>persons</w:t>
      </w:r>
      <w:proofErr w:type="gramEnd"/>
      <w:r w:rsidRPr="006A4081">
        <w:rPr>
          <w:rFonts w:cs="Arial"/>
        </w:rPr>
        <w:t>)</w:t>
      </w:r>
    </w:p>
    <w:p w14:paraId="1C76AECB" w14:textId="77777777" w:rsidR="00B50A1C" w:rsidRDefault="00D46829" w:rsidP="00D46829">
      <w:pPr>
        <w:pStyle w:val="Heading3"/>
        <w:jc w:val="both"/>
        <w:rPr>
          <w:rFonts w:ascii="Neutrif Pro Bold" w:hAnsi="Neutrif Pro Bold" w:cs="Arial"/>
          <w:b w:val="0"/>
          <w:bCs w:val="0"/>
        </w:rPr>
      </w:pPr>
      <w:proofErr w:type="spellStart"/>
      <w:r w:rsidRPr="0081340D">
        <w:rPr>
          <w:rFonts w:ascii="Neutrif Pro Bold" w:hAnsi="Neutrif Pro Bold" w:cs="Arial"/>
          <w:b w:val="0"/>
          <w:bCs w:val="0"/>
        </w:rPr>
        <w:t>Definitions</w:t>
      </w:r>
      <w:proofErr w:type="spellEnd"/>
    </w:p>
    <w:p w14:paraId="36721B76" w14:textId="76FB2992" w:rsidR="00D46829" w:rsidRPr="00B50A1C" w:rsidRDefault="00D46829" w:rsidP="00B50A1C">
      <w:pPr>
        <w:rPr>
          <w:rFonts w:ascii="Neutrif Pro Bold" w:hAnsi="Neutrif Pro Bold"/>
          <w:b/>
        </w:rPr>
      </w:pPr>
      <w:r w:rsidRPr="006A4081">
        <w:t>The terms ‘</w:t>
      </w:r>
      <w:r w:rsidRPr="0081340D">
        <w:rPr>
          <w:rStyle w:val="bold"/>
          <w:rFonts w:ascii="Neutrif Pro Bold" w:hAnsi="Neutrif Pro Bold" w:cs="Arial"/>
          <w:b/>
        </w:rPr>
        <w:t>Young Runaway</w:t>
      </w:r>
      <w:r w:rsidRPr="0081340D">
        <w:rPr>
          <w:rFonts w:ascii="Neutrif Pro Bold" w:hAnsi="Neutrif Pro Bold"/>
          <w:b/>
        </w:rPr>
        <w:t xml:space="preserve">’ </w:t>
      </w:r>
      <w:r w:rsidRPr="006A4081">
        <w:t>and ‘</w:t>
      </w:r>
      <w:r w:rsidRPr="0081340D">
        <w:rPr>
          <w:rStyle w:val="bold"/>
          <w:rFonts w:ascii="Neutrif Pro Bold" w:hAnsi="Neutrif Pro Bold" w:cs="Arial"/>
          <w:b/>
        </w:rPr>
        <w:t>Missing</w:t>
      </w:r>
      <w:r w:rsidRPr="006A4081">
        <w:t xml:space="preserve">’ </w:t>
      </w:r>
      <w:proofErr w:type="gramStart"/>
      <w:r w:rsidRPr="006A4081">
        <w:t>refers</w:t>
      </w:r>
      <w:proofErr w:type="gramEnd"/>
      <w:r w:rsidRPr="006A4081">
        <w:t xml:space="preserve"> to children and young people up to the age of 18 who have run away from their home or care placement, have been forced to leave, or whose whereabouts are unknown</w:t>
      </w:r>
    </w:p>
    <w:p w14:paraId="52943D08" w14:textId="77777777" w:rsidR="00D46829" w:rsidRPr="006A4081" w:rsidRDefault="00D46829" w:rsidP="00D46829">
      <w:pPr>
        <w:pStyle w:val="Heading4"/>
        <w:jc w:val="both"/>
        <w:rPr>
          <w:rFonts w:ascii="Neutrif Pro" w:hAnsi="Neutrif Pro" w:cs="Arial"/>
          <w:i w:val="0"/>
          <w:color w:val="auto"/>
        </w:rPr>
      </w:pPr>
      <w:r w:rsidRPr="006A4081">
        <w:rPr>
          <w:rFonts w:ascii="Neutrif Pro" w:hAnsi="Neutrif Pro" w:cs="Arial"/>
          <w:i w:val="0"/>
          <w:color w:val="auto"/>
        </w:rPr>
        <w:t xml:space="preserve">Child/Young person: </w:t>
      </w:r>
      <w:proofErr w:type="gramStart"/>
      <w:r w:rsidRPr="006A4081">
        <w:rPr>
          <w:rFonts w:ascii="Neutrif Pro" w:hAnsi="Neutrif Pro" w:cs="Arial"/>
          <w:i w:val="0"/>
          <w:color w:val="auto"/>
        </w:rPr>
        <w:t>For the purpose of</w:t>
      </w:r>
      <w:proofErr w:type="gramEnd"/>
      <w:r w:rsidRPr="006A4081">
        <w:rPr>
          <w:rFonts w:ascii="Neutrif Pro" w:hAnsi="Neutrif Pro" w:cs="Arial"/>
          <w:i w:val="0"/>
          <w:color w:val="auto"/>
        </w:rPr>
        <w:t xml:space="preserve"> this policy, the term ‘child/young person’ refers to any child or young person under the age of 18 years. </w:t>
      </w:r>
    </w:p>
    <w:p w14:paraId="1BF63A78" w14:textId="77777777" w:rsidR="00D46829" w:rsidRPr="006A4081" w:rsidRDefault="00D46829" w:rsidP="00D46829">
      <w:pPr>
        <w:pStyle w:val="Heading4"/>
        <w:jc w:val="both"/>
        <w:rPr>
          <w:rFonts w:ascii="Neutrif Pro" w:hAnsi="Neutrif Pro" w:cs="Arial"/>
          <w:b/>
          <w:i w:val="0"/>
          <w:color w:val="auto"/>
        </w:rPr>
      </w:pPr>
      <w:r w:rsidRPr="006A4081">
        <w:rPr>
          <w:rFonts w:ascii="Neutrif Pro" w:hAnsi="Neutrif Pro" w:cs="Arial"/>
          <w:i w:val="0"/>
          <w:color w:val="auto"/>
        </w:rPr>
        <w:t xml:space="preserve">Vulnerable Person: In some cases, a person over the age of 18 may be considered vulnerable due to their disability.  In these cases, this policy should be followed. </w:t>
      </w:r>
    </w:p>
    <w:p w14:paraId="62B9A357" w14:textId="77777777" w:rsidR="0081340D" w:rsidRDefault="0081340D" w:rsidP="00D46829">
      <w:pPr>
        <w:jc w:val="both"/>
        <w:rPr>
          <w:rFonts w:cs="Arial"/>
          <w:b/>
        </w:rPr>
      </w:pPr>
    </w:p>
    <w:p w14:paraId="07A7D1F4" w14:textId="5A2F46BD" w:rsidR="00D46829" w:rsidRPr="006A4081" w:rsidRDefault="00D46829" w:rsidP="00D46829">
      <w:pPr>
        <w:jc w:val="both"/>
        <w:rPr>
          <w:rFonts w:cs="Arial"/>
          <w:b/>
        </w:rPr>
      </w:pPr>
      <w:r w:rsidRPr="0081340D">
        <w:rPr>
          <w:rFonts w:ascii="Neutrif Pro Bold" w:hAnsi="Neutrif Pro Bold" w:cs="Arial"/>
          <w:b/>
        </w:rPr>
        <w:t>Young runaway:</w:t>
      </w:r>
      <w:r w:rsidRPr="006A4081">
        <w:rPr>
          <w:rFonts w:cs="Arial"/>
          <w:b/>
        </w:rPr>
        <w:t xml:space="preserve"> </w:t>
      </w:r>
      <w:r w:rsidRPr="006A4081">
        <w:rPr>
          <w:rFonts w:cs="Arial"/>
        </w:rPr>
        <w:t xml:space="preserve">A child who has run away from their home or care </w:t>
      </w:r>
      <w:proofErr w:type="gramStart"/>
      <w:r w:rsidRPr="006A4081">
        <w:rPr>
          <w:rFonts w:cs="Arial"/>
        </w:rPr>
        <w:t>placement, or</w:t>
      </w:r>
      <w:proofErr w:type="gramEnd"/>
      <w:r w:rsidRPr="006A4081">
        <w:rPr>
          <w:rFonts w:cs="Arial"/>
        </w:rPr>
        <w:t xml:space="preserve"> feels they have been forced or lured to leave. </w:t>
      </w:r>
    </w:p>
    <w:p w14:paraId="24EB08E1" w14:textId="77777777" w:rsidR="00D46829" w:rsidRPr="006A4081" w:rsidRDefault="00D46829" w:rsidP="00D46829">
      <w:pPr>
        <w:jc w:val="both"/>
        <w:rPr>
          <w:rFonts w:cs="Arial"/>
        </w:rPr>
      </w:pPr>
      <w:r w:rsidRPr="0081340D">
        <w:rPr>
          <w:rFonts w:ascii="Neutrif Pro Bold" w:hAnsi="Neutrif Pro Bold" w:cs="Arial"/>
          <w:b/>
        </w:rPr>
        <w:t>Missing child</w:t>
      </w:r>
      <w:r w:rsidRPr="0081340D">
        <w:rPr>
          <w:rFonts w:ascii="Neutrif Pro Bold" w:hAnsi="Neutrif Pro Bold" w:cs="Arial"/>
        </w:rPr>
        <w:t>:</w:t>
      </w:r>
      <w:r w:rsidRPr="006A4081">
        <w:rPr>
          <w:rFonts w:cs="Arial"/>
        </w:rPr>
        <w:t xml:space="preserve"> A child reported as missing to the police by their family or carers.  </w:t>
      </w:r>
    </w:p>
    <w:p w14:paraId="5CDFC1A1" w14:textId="77777777" w:rsidR="00D46829" w:rsidRPr="006A4081" w:rsidRDefault="00D46829" w:rsidP="00D46829">
      <w:pPr>
        <w:jc w:val="both"/>
        <w:rPr>
          <w:rFonts w:cs="Arial"/>
        </w:rPr>
      </w:pPr>
      <w:r w:rsidRPr="0081340D">
        <w:rPr>
          <w:rFonts w:ascii="Neutrif Pro Bold" w:hAnsi="Neutrif Pro Bold" w:cs="Arial"/>
          <w:b/>
        </w:rPr>
        <w:t>Looked After Child (LAC)</w:t>
      </w:r>
      <w:r w:rsidRPr="0081340D">
        <w:rPr>
          <w:rFonts w:ascii="Neutrif Pro Bold" w:hAnsi="Neutrif Pro Bold" w:cs="Arial"/>
        </w:rPr>
        <w:t>:</w:t>
      </w:r>
      <w:r w:rsidRPr="006A4081">
        <w:rPr>
          <w:rFonts w:cs="Arial"/>
        </w:rPr>
        <w:t xml:space="preserve"> A child who is looked after by a local authority, by reason of a care order, or section 20 of the Children Act 1989.</w:t>
      </w:r>
    </w:p>
    <w:p w14:paraId="107F46D0" w14:textId="77777777" w:rsidR="00D46829" w:rsidRPr="006A4081" w:rsidRDefault="00D46829" w:rsidP="00D46829">
      <w:pPr>
        <w:jc w:val="both"/>
        <w:rPr>
          <w:rFonts w:cs="Arial"/>
        </w:rPr>
      </w:pPr>
      <w:r w:rsidRPr="0081340D">
        <w:rPr>
          <w:rFonts w:ascii="Neutrif Pro Bold" w:hAnsi="Neutrif Pro Bold" w:cs="Arial"/>
          <w:b/>
        </w:rPr>
        <w:t>Responsible local authority:</w:t>
      </w:r>
      <w:r w:rsidRPr="006A4081">
        <w:rPr>
          <w:rFonts w:cs="Arial"/>
        </w:rPr>
        <w:t xml:space="preserve"> The local authority that is responsible for a looked after child’s care and care planning. </w:t>
      </w:r>
    </w:p>
    <w:p w14:paraId="21AE8A91" w14:textId="77777777" w:rsidR="00D46829" w:rsidRPr="006A4081" w:rsidRDefault="00D46829" w:rsidP="00D46829">
      <w:pPr>
        <w:jc w:val="both"/>
        <w:rPr>
          <w:rFonts w:cs="Arial"/>
        </w:rPr>
      </w:pPr>
      <w:r w:rsidRPr="0081340D">
        <w:rPr>
          <w:rFonts w:ascii="Neutrif Pro Bold" w:hAnsi="Neutrif Pro Bold" w:cs="Arial"/>
          <w:b/>
        </w:rPr>
        <w:t>Host local authority:</w:t>
      </w:r>
      <w:r w:rsidRPr="006A4081">
        <w:rPr>
          <w:rFonts w:cs="Arial"/>
        </w:rPr>
        <w:t xml:space="preserve"> The local authority in which a looked after child is placed when placed out of the responsible local authority’s area. </w:t>
      </w:r>
    </w:p>
    <w:p w14:paraId="57FFEC64" w14:textId="77777777" w:rsidR="00D46829" w:rsidRPr="006A4081" w:rsidRDefault="00D46829" w:rsidP="00D46829">
      <w:pPr>
        <w:jc w:val="both"/>
        <w:rPr>
          <w:rFonts w:cs="Arial"/>
        </w:rPr>
      </w:pPr>
      <w:r w:rsidRPr="0081340D">
        <w:rPr>
          <w:rFonts w:ascii="Neutrif Pro Bold" w:hAnsi="Neutrif Pro Bold" w:cs="Arial"/>
          <w:b/>
        </w:rPr>
        <w:t>Care leaver:</w:t>
      </w:r>
      <w:r w:rsidRPr="006A4081">
        <w:rPr>
          <w:rFonts w:cs="Arial"/>
        </w:rPr>
        <w:t xml:space="preserve"> an eligible, relevant or former relevant child as defined by the Children Act 1989. </w:t>
      </w:r>
    </w:p>
    <w:p w14:paraId="32121973" w14:textId="77777777" w:rsidR="00D46829" w:rsidRPr="006A4081" w:rsidRDefault="00D46829" w:rsidP="00D46829">
      <w:pPr>
        <w:jc w:val="both"/>
        <w:rPr>
          <w:rFonts w:cs="Arial"/>
        </w:rPr>
      </w:pPr>
      <w:r w:rsidRPr="0081340D">
        <w:rPr>
          <w:rFonts w:ascii="Neutrif Pro Bold" w:hAnsi="Neutrif Pro Bold" w:cs="Arial"/>
          <w:b/>
        </w:rPr>
        <w:t>Missing from care:</w:t>
      </w:r>
      <w:r w:rsidRPr="006A4081">
        <w:rPr>
          <w:rFonts w:cs="Arial"/>
        </w:rPr>
        <w:t xml:space="preserve"> A looked after child who is not at their placement or the place they are expected to be (</w:t>
      </w:r>
      <w:proofErr w:type="spellStart"/>
      <w:r w:rsidRPr="006A4081">
        <w:rPr>
          <w:rFonts w:cs="Arial"/>
        </w:rPr>
        <w:t>eg</w:t>
      </w:r>
      <w:proofErr w:type="spellEnd"/>
      <w:r w:rsidRPr="006A4081">
        <w:rPr>
          <w:rFonts w:cs="Arial"/>
        </w:rPr>
        <w:t xml:space="preserve">, school) and their whereabouts </w:t>
      </w:r>
      <w:proofErr w:type="gramStart"/>
      <w:r w:rsidRPr="006A4081">
        <w:rPr>
          <w:rFonts w:cs="Arial"/>
        </w:rPr>
        <w:t>is</w:t>
      </w:r>
      <w:proofErr w:type="gramEnd"/>
      <w:r w:rsidRPr="006A4081">
        <w:rPr>
          <w:rFonts w:cs="Arial"/>
        </w:rPr>
        <w:t xml:space="preserve"> not known. </w:t>
      </w:r>
    </w:p>
    <w:p w14:paraId="40593B61" w14:textId="77777777" w:rsidR="00D46829" w:rsidRPr="006A4081" w:rsidRDefault="00D46829" w:rsidP="00D46829">
      <w:pPr>
        <w:jc w:val="both"/>
        <w:rPr>
          <w:rFonts w:cs="Arial"/>
        </w:rPr>
      </w:pPr>
      <w:r w:rsidRPr="0081340D">
        <w:rPr>
          <w:rFonts w:ascii="Neutrif Pro Bold" w:hAnsi="Neutrif Pro Bold" w:cs="Arial"/>
          <w:b/>
        </w:rPr>
        <w:t>Away from placement without authorisation</w:t>
      </w:r>
      <w:r w:rsidRPr="0081340D">
        <w:rPr>
          <w:rFonts w:ascii="Neutrif Pro Bold" w:hAnsi="Neutrif Pro Bold" w:cs="Arial"/>
        </w:rPr>
        <w:t>:</w:t>
      </w:r>
      <w:r w:rsidRPr="006A4081">
        <w:rPr>
          <w:rFonts w:cs="Arial"/>
        </w:rPr>
        <w:t xml:space="preserve"> A looked after child whose whereabouts </w:t>
      </w:r>
      <w:proofErr w:type="gramStart"/>
      <w:r w:rsidRPr="006A4081">
        <w:rPr>
          <w:rFonts w:cs="Arial"/>
        </w:rPr>
        <w:t>is</w:t>
      </w:r>
      <w:proofErr w:type="gramEnd"/>
      <w:r w:rsidRPr="006A4081">
        <w:rPr>
          <w:rFonts w:cs="Arial"/>
        </w:rPr>
        <w:t xml:space="preserve"> known but who is not at their placement or </w:t>
      </w:r>
      <w:proofErr w:type="gramStart"/>
      <w:r w:rsidRPr="006A4081">
        <w:rPr>
          <w:rFonts w:cs="Arial"/>
        </w:rPr>
        <w:t>place</w:t>
      </w:r>
      <w:proofErr w:type="gramEnd"/>
      <w:r w:rsidRPr="006A4081">
        <w:rPr>
          <w:rFonts w:cs="Arial"/>
        </w:rPr>
        <w:t xml:space="preserve"> they are expected to </w:t>
      </w:r>
      <w:r w:rsidRPr="006A4081">
        <w:rPr>
          <w:rFonts w:cs="Arial"/>
        </w:rPr>
        <w:lastRenderedPageBreak/>
        <w:t>be and the carer has concerns or the incident has been notified to the local authority or the police.</w:t>
      </w:r>
    </w:p>
    <w:p w14:paraId="3A47DC45" w14:textId="77777777" w:rsidR="00D46829" w:rsidRPr="0081340D" w:rsidRDefault="00D46829" w:rsidP="00D46829">
      <w:pPr>
        <w:spacing w:before="100" w:beforeAutospacing="1" w:after="100" w:afterAutospacing="1"/>
        <w:jc w:val="both"/>
        <w:outlineLvl w:val="2"/>
        <w:rPr>
          <w:rFonts w:cs="Arial"/>
          <w:b/>
          <w:bCs/>
          <w:sz w:val="36"/>
          <w:szCs w:val="36"/>
        </w:rPr>
      </w:pPr>
      <w:r w:rsidRPr="0081340D">
        <w:rPr>
          <w:rFonts w:cs="Arial"/>
          <w:b/>
          <w:bCs/>
          <w:sz w:val="36"/>
          <w:szCs w:val="36"/>
        </w:rPr>
        <w:t>If a child or young person goes missing</w:t>
      </w:r>
    </w:p>
    <w:p w14:paraId="71DA0959" w14:textId="77777777" w:rsidR="00D46829" w:rsidRPr="0081340D" w:rsidRDefault="00D46829" w:rsidP="00D46829">
      <w:pPr>
        <w:spacing w:before="100" w:beforeAutospacing="1" w:after="100" w:afterAutospacing="1"/>
        <w:jc w:val="both"/>
        <w:rPr>
          <w:rFonts w:ascii="Neutrif Pro Bold" w:hAnsi="Neutrif Pro Bold" w:cs="Arial"/>
          <w:bCs/>
        </w:rPr>
      </w:pPr>
      <w:r w:rsidRPr="006A4081">
        <w:rPr>
          <w:rFonts w:cs="Arial"/>
        </w:rPr>
        <w:t xml:space="preserve">Every situation is different and there are no set rules about when a child should be considered missing. If in doubt about whether to contact the police to formally report a child missing, for example, when a teenager fails to return home after an agreed time, the police will be more than happy to discuss any concerns and offer advice. </w:t>
      </w:r>
      <w:r w:rsidRPr="0081340D">
        <w:rPr>
          <w:rFonts w:ascii="Neutrif Pro Bold" w:hAnsi="Neutrif Pro Bold" w:cs="Arial"/>
          <w:bCs/>
        </w:rPr>
        <w:t>The Duty Sergeant can be contacted on 01302 385217.</w:t>
      </w:r>
    </w:p>
    <w:p w14:paraId="54A583B5" w14:textId="77777777" w:rsidR="00D46829" w:rsidRPr="006A4081" w:rsidRDefault="00D46829" w:rsidP="00D46829">
      <w:pPr>
        <w:spacing w:before="100" w:beforeAutospacing="1" w:after="100" w:afterAutospacing="1"/>
        <w:jc w:val="both"/>
        <w:rPr>
          <w:rFonts w:cs="Arial"/>
        </w:rPr>
      </w:pPr>
      <w:r w:rsidRPr="006A4081">
        <w:rPr>
          <w:rFonts w:cs="Arial"/>
        </w:rPr>
        <w:t>Children/young people, especially those who have a disability and who go missing from the residential setting, are often extremely vulnerable. Reasons for their absence can be varied and complex and cannot be viewed in isolation from the home/family circumstances and their experiences in the care/residential setting.</w:t>
      </w:r>
    </w:p>
    <w:p w14:paraId="6CBA91A4" w14:textId="77777777" w:rsidR="00D46829" w:rsidRPr="006A4081" w:rsidRDefault="00D46829" w:rsidP="00D46829">
      <w:pPr>
        <w:spacing w:before="100" w:beforeAutospacing="1" w:after="100" w:afterAutospacing="1"/>
        <w:jc w:val="both"/>
        <w:rPr>
          <w:rFonts w:cs="Arial"/>
        </w:rPr>
      </w:pPr>
      <w:r w:rsidRPr="006A4081">
        <w:rPr>
          <w:rFonts w:cs="Arial"/>
        </w:rPr>
        <w:t>Every "missing" episode should, therefore, attract proper attention from the staff involved with the child/young person, those staff, in turn, must collaborate with the authorities to ensure a consistent and coherent response is made toward the child/young person on his/her return. All situations must be accurately recorded.</w:t>
      </w:r>
    </w:p>
    <w:p w14:paraId="4C722714" w14:textId="77777777" w:rsidR="00D46829" w:rsidRPr="006A4081" w:rsidRDefault="00D46829" w:rsidP="00D46829">
      <w:pPr>
        <w:pStyle w:val="ListParagraph"/>
        <w:ind w:left="0"/>
        <w:jc w:val="both"/>
        <w:rPr>
          <w:rFonts w:ascii="Neutrif Pro" w:hAnsi="Neutrif Pro" w:cs="Arial"/>
          <w:b/>
          <w:sz w:val="24"/>
          <w:szCs w:val="24"/>
        </w:rPr>
      </w:pPr>
      <w:r w:rsidRPr="006A4081">
        <w:rPr>
          <w:rFonts w:ascii="Neutrif Pro" w:hAnsi="Neutrif Pro" w:cs="Arial"/>
          <w:sz w:val="24"/>
          <w:szCs w:val="24"/>
        </w:rPr>
        <w:t xml:space="preserve">In terms of managing "missing" episodes it is important that staff in all agencies work together. The following procedure should assist in this process by combining aspects of </w:t>
      </w:r>
      <w:r>
        <w:rPr>
          <w:rFonts w:ascii="Neutrif Pro" w:hAnsi="Neutrif Pro" w:cs="Arial"/>
          <w:sz w:val="24"/>
          <w:szCs w:val="24"/>
        </w:rPr>
        <w:t xml:space="preserve">The Carr Fenton Foundation’s </w:t>
      </w:r>
      <w:r w:rsidRPr="006A4081">
        <w:rPr>
          <w:rFonts w:ascii="Neutrif Pro" w:hAnsi="Neutrif Pro" w:cs="Arial"/>
          <w:sz w:val="24"/>
          <w:szCs w:val="24"/>
        </w:rPr>
        <w:t>policy and Local Authority/Police procedures in relation to missing persons so that, where they overlap or interface, respective actions and responsibilities are clear. Doncaster Safeguarding Children’s partnership ‘Children missing from Home or Care – South Yorkshire Protocol 2023’ and ‘Statutory guidance for children who run away or go missing from home or care January 2014 has been used extensively in the preparation of this document.</w:t>
      </w:r>
    </w:p>
    <w:p w14:paraId="525216B0" w14:textId="77777777" w:rsidR="00D46829" w:rsidRPr="006A4081" w:rsidRDefault="00D46829" w:rsidP="00D46829">
      <w:pPr>
        <w:pStyle w:val="Heading4"/>
        <w:jc w:val="both"/>
        <w:rPr>
          <w:rFonts w:ascii="Neutrif Pro" w:hAnsi="Neutrif Pro" w:cs="Arial"/>
          <w:i w:val="0"/>
          <w:color w:val="auto"/>
        </w:rPr>
      </w:pPr>
      <w:r w:rsidRPr="006A4081">
        <w:rPr>
          <w:rFonts w:ascii="Neutrif Pro" w:hAnsi="Neutrif Pro" w:cs="Arial"/>
          <w:i w:val="0"/>
          <w:color w:val="auto"/>
        </w:rPr>
        <w:t>Categories used in Local Authority Protocol</w:t>
      </w:r>
    </w:p>
    <w:p w14:paraId="323D3169" w14:textId="77777777" w:rsidR="00D46829" w:rsidRPr="006A4081" w:rsidRDefault="00D46829" w:rsidP="00D46829">
      <w:pPr>
        <w:jc w:val="both"/>
        <w:rPr>
          <w:rFonts w:cs="Arial"/>
        </w:rPr>
      </w:pPr>
    </w:p>
    <w:p w14:paraId="709D49F4" w14:textId="77777777" w:rsidR="00D46829" w:rsidRPr="006A4081" w:rsidRDefault="00D46829" w:rsidP="00D46829">
      <w:pPr>
        <w:autoSpaceDE w:val="0"/>
        <w:autoSpaceDN w:val="0"/>
        <w:adjustRightInd w:val="0"/>
        <w:jc w:val="both"/>
        <w:rPr>
          <w:rFonts w:cs="Arial"/>
          <w:color w:val="000000"/>
        </w:rPr>
      </w:pPr>
      <w:r w:rsidRPr="006A4081">
        <w:rPr>
          <w:rFonts w:cs="Arial"/>
        </w:rPr>
        <w:t xml:space="preserve">In terms of definition within </w:t>
      </w:r>
      <w:r>
        <w:rPr>
          <w:rFonts w:cs="Arial"/>
        </w:rPr>
        <w:t>The Carr Fenton Foundation</w:t>
      </w:r>
      <w:r w:rsidRPr="006A4081">
        <w:rPr>
          <w:rFonts w:cs="Arial"/>
        </w:rPr>
        <w:t xml:space="preserve">, staff may describe or refer to children or young people as missing.  However, when </w:t>
      </w:r>
      <w:proofErr w:type="gramStart"/>
      <w:r w:rsidRPr="006A4081">
        <w:rPr>
          <w:rFonts w:cs="Arial"/>
        </w:rPr>
        <w:t>referring</w:t>
      </w:r>
      <w:proofErr w:type="gramEnd"/>
      <w:r w:rsidRPr="006A4081">
        <w:rPr>
          <w:rFonts w:cs="Arial"/>
        </w:rPr>
        <w:t xml:space="preserve"> or working with external agencies more descriptive categories apply. Since April 2013 police forces have been rolling out new definitions of ‘missing’ and ‘absent’ in relation to children being reported as missing to the police. These are: </w:t>
      </w:r>
    </w:p>
    <w:p w14:paraId="5D2B1A69" w14:textId="77777777" w:rsidR="00D46829" w:rsidRPr="006A4081" w:rsidRDefault="00D46829" w:rsidP="00D46829">
      <w:pPr>
        <w:autoSpaceDE w:val="0"/>
        <w:autoSpaceDN w:val="0"/>
        <w:adjustRightInd w:val="0"/>
        <w:jc w:val="both"/>
        <w:rPr>
          <w:rFonts w:cs="Arial"/>
        </w:rPr>
      </w:pPr>
    </w:p>
    <w:p w14:paraId="16B866CD" w14:textId="107D4453" w:rsidR="00D46829" w:rsidRPr="0081340D" w:rsidRDefault="00D46829" w:rsidP="0081340D">
      <w:pPr>
        <w:numPr>
          <w:ilvl w:val="0"/>
          <w:numId w:val="9"/>
        </w:numPr>
        <w:autoSpaceDE w:val="0"/>
        <w:autoSpaceDN w:val="0"/>
        <w:adjustRightInd w:val="0"/>
        <w:spacing w:after="0" w:line="240" w:lineRule="auto"/>
        <w:jc w:val="both"/>
        <w:rPr>
          <w:rFonts w:ascii="Neutrif Pro Bold" w:hAnsi="Neutrif Pro Bold" w:cs="Arial"/>
          <w:bCs/>
        </w:rPr>
      </w:pPr>
      <w:r w:rsidRPr="0081340D">
        <w:rPr>
          <w:rFonts w:ascii="Neutrif Pro Bold" w:hAnsi="Neutrif Pro Bold" w:cs="Arial"/>
          <w:bCs/>
        </w:rPr>
        <w:t xml:space="preserve"> Missing: anyone whose whereabouts cannot be established and where the circumstances are out of character, or the context suggests the person may be subject of crime or at risk of harm to themselves or another; and </w:t>
      </w:r>
    </w:p>
    <w:p w14:paraId="3B4C8530" w14:textId="77777777" w:rsidR="00D46829" w:rsidRPr="0081340D" w:rsidRDefault="00D46829" w:rsidP="00D46829">
      <w:pPr>
        <w:numPr>
          <w:ilvl w:val="0"/>
          <w:numId w:val="8"/>
        </w:numPr>
        <w:autoSpaceDE w:val="0"/>
        <w:autoSpaceDN w:val="0"/>
        <w:adjustRightInd w:val="0"/>
        <w:spacing w:after="0" w:line="240" w:lineRule="auto"/>
        <w:jc w:val="both"/>
        <w:rPr>
          <w:rFonts w:ascii="Neutrif Pro Bold" w:hAnsi="Neutrif Pro Bold" w:cs="Arial"/>
          <w:bCs/>
        </w:rPr>
      </w:pPr>
      <w:r w:rsidRPr="0081340D">
        <w:rPr>
          <w:rFonts w:ascii="Neutrif Pro Bold" w:hAnsi="Neutrif Pro Bold" w:cs="Arial"/>
          <w:bCs/>
        </w:rPr>
        <w:lastRenderedPageBreak/>
        <w:t xml:space="preserve"> Absent: a person not at a place where they are expected or required to be.</w:t>
      </w:r>
    </w:p>
    <w:p w14:paraId="019E5D8E" w14:textId="77777777" w:rsidR="00D46829" w:rsidRPr="0081340D" w:rsidRDefault="00D46829" w:rsidP="00D46829">
      <w:pPr>
        <w:pStyle w:val="NormalWeb"/>
        <w:shd w:val="clear" w:color="auto" w:fill="FFFFFF"/>
        <w:spacing w:line="252" w:lineRule="atLeast"/>
        <w:jc w:val="both"/>
        <w:rPr>
          <w:rFonts w:ascii="Neutrif Pro Bold" w:hAnsi="Neutrif Pro Bold" w:cs="Arial"/>
          <w:bCs/>
        </w:rPr>
      </w:pPr>
      <w:r w:rsidRPr="0081340D">
        <w:rPr>
          <w:rFonts w:ascii="Neutrif Pro Bold" w:hAnsi="Neutrif Pro Bold" w:cs="Arial"/>
          <w:bCs/>
        </w:rPr>
        <w:t>If the location of the child/young person is known, the child/young person should not be reported to the Police, and the workers should take the appropriate steps to return the child to the placement (a child in residential care).</w:t>
      </w:r>
    </w:p>
    <w:p w14:paraId="3377BF44" w14:textId="77777777" w:rsidR="00D46829" w:rsidRPr="0081340D" w:rsidRDefault="00D46829" w:rsidP="00D46829">
      <w:pPr>
        <w:pStyle w:val="NormalWeb"/>
        <w:shd w:val="clear" w:color="auto" w:fill="FFFFFF"/>
        <w:spacing w:line="252" w:lineRule="atLeast"/>
        <w:jc w:val="both"/>
        <w:rPr>
          <w:rFonts w:ascii="Neutrif Pro Bold" w:hAnsi="Neutrif Pro Bold" w:cs="Arial"/>
          <w:bCs/>
        </w:rPr>
      </w:pPr>
      <w:proofErr w:type="spellStart"/>
      <w:r w:rsidRPr="0081340D">
        <w:rPr>
          <w:rFonts w:ascii="Neutrif Pro Bold" w:hAnsi="Neutrif Pro Bold" w:cs="Arial"/>
          <w:bCs/>
        </w:rPr>
        <w:t>Unauthorised</w:t>
      </w:r>
      <w:proofErr w:type="spellEnd"/>
      <w:r w:rsidRPr="0081340D">
        <w:rPr>
          <w:rFonts w:ascii="Neutrif Pro Bold" w:hAnsi="Neutrif Pro Bold" w:cs="Arial"/>
          <w:bCs/>
        </w:rPr>
        <w:t xml:space="preserve"> absence should not be reported to the police, but repeating episodes of this </w:t>
      </w:r>
      <w:proofErr w:type="spellStart"/>
      <w:r w:rsidRPr="0081340D">
        <w:rPr>
          <w:rFonts w:ascii="Neutrif Pro Bold" w:hAnsi="Neutrif Pro Bold" w:cs="Arial"/>
          <w:bCs/>
        </w:rPr>
        <w:t>behaviour</w:t>
      </w:r>
      <w:proofErr w:type="spellEnd"/>
      <w:r w:rsidRPr="0081340D">
        <w:rPr>
          <w:rFonts w:ascii="Neutrif Pro Bold" w:hAnsi="Neutrif Pro Bold" w:cs="Arial"/>
          <w:bCs/>
        </w:rPr>
        <w:t xml:space="preserve"> should be discussed at local runaway action groups to safeguard the risk to the child and prevent future running away episodes.</w:t>
      </w:r>
    </w:p>
    <w:p w14:paraId="13F173C4" w14:textId="77777777" w:rsidR="00D46829" w:rsidRPr="006A4081" w:rsidRDefault="00D46829" w:rsidP="00D46829">
      <w:pPr>
        <w:pStyle w:val="NormalWeb"/>
        <w:shd w:val="clear" w:color="auto" w:fill="FFFFFF"/>
        <w:spacing w:line="252" w:lineRule="atLeast"/>
        <w:jc w:val="both"/>
        <w:rPr>
          <w:rFonts w:ascii="Neutrif Pro" w:hAnsi="Neutrif Pro" w:cs="Arial"/>
          <w:b/>
        </w:rPr>
      </w:pPr>
    </w:p>
    <w:p w14:paraId="30F2DFF0" w14:textId="77777777" w:rsidR="00D46829" w:rsidRPr="0081340D" w:rsidRDefault="00D46829" w:rsidP="00D46829">
      <w:pPr>
        <w:jc w:val="both"/>
        <w:rPr>
          <w:rFonts w:ascii="Neutrif Pro Bold" w:hAnsi="Neutrif Pro Bold" w:cs="Arial"/>
          <w:bCs/>
          <w:sz w:val="36"/>
          <w:szCs w:val="36"/>
        </w:rPr>
      </w:pPr>
      <w:r w:rsidRPr="0081340D">
        <w:rPr>
          <w:rFonts w:ascii="Neutrif Pro Bold" w:hAnsi="Neutrif Pro Bold" w:cs="Arial"/>
          <w:bCs/>
          <w:sz w:val="36"/>
          <w:szCs w:val="36"/>
        </w:rPr>
        <w:t>Children and Young Persons within The Carr Fenton Foundation</w:t>
      </w:r>
    </w:p>
    <w:p w14:paraId="5600765C" w14:textId="77777777" w:rsidR="00D46829" w:rsidRPr="006A4081" w:rsidRDefault="00D46829" w:rsidP="00D46829">
      <w:pPr>
        <w:jc w:val="both"/>
        <w:rPr>
          <w:rFonts w:cs="Arial"/>
        </w:rPr>
      </w:pPr>
      <w:r w:rsidRPr="006A4081">
        <w:rPr>
          <w:rFonts w:cs="Arial"/>
        </w:rPr>
        <w:t xml:space="preserve">In many cases, learners and pupils are encouraged to travel independently to and from </w:t>
      </w:r>
      <w:r>
        <w:rPr>
          <w:rFonts w:cs="Arial"/>
        </w:rPr>
        <w:t>The Carr Fenton Foundation</w:t>
      </w:r>
      <w:r w:rsidRPr="006A4081">
        <w:rPr>
          <w:rFonts w:cs="Arial"/>
        </w:rPr>
        <w:t xml:space="preserve"> premises.  Their travel involves in the main, journeys to and from their homes but also involves local travel when children and young people are engaged in </w:t>
      </w:r>
      <w:proofErr w:type="spellStart"/>
      <w:r w:rsidRPr="006A4081">
        <w:rPr>
          <w:rFonts w:cs="Arial"/>
        </w:rPr>
        <w:t>programmes</w:t>
      </w:r>
      <w:proofErr w:type="spellEnd"/>
      <w:r w:rsidRPr="006A4081">
        <w:rPr>
          <w:rFonts w:cs="Arial"/>
        </w:rPr>
        <w:t xml:space="preserve"> involving learning to travel or shop etc.  Some of our learners and pupils </w:t>
      </w:r>
      <w:proofErr w:type="gramStart"/>
      <w:r w:rsidRPr="006A4081">
        <w:rPr>
          <w:rFonts w:cs="Arial"/>
        </w:rPr>
        <w:t>will</w:t>
      </w:r>
      <w:proofErr w:type="gramEnd"/>
      <w:r w:rsidRPr="006A4081">
        <w:rPr>
          <w:rFonts w:cs="Arial"/>
        </w:rPr>
        <w:t xml:space="preserve"> however, irrespective of their age, require close support due to their vulnerability which may mean targets for reaching independence are delayed. Some children in the school, the college and the Children’s Home (Dickson House) are ‘looked after’ or placed with us by the local authorities who have responsibility for them. In all cases, children and young people under the age of eighteen require permission to be away from </w:t>
      </w:r>
      <w:r>
        <w:rPr>
          <w:rFonts w:cs="Arial"/>
        </w:rPr>
        <w:t>The Carr Fenton Foundation</w:t>
      </w:r>
      <w:r w:rsidRPr="006A4081">
        <w:rPr>
          <w:rFonts w:cs="Arial"/>
        </w:rPr>
        <w:t xml:space="preserve"> premises and certainly when this is either late or overnight.  If appropriate to the age and ability of the child/young person, the relevant permission should be obtained from the parents/guardians and should be recorded. Risk assessments for independent travel or visits should be completed prior to travel taking place.</w:t>
      </w:r>
    </w:p>
    <w:p w14:paraId="6AC9950A" w14:textId="77777777" w:rsidR="00D46829" w:rsidRPr="006A4081" w:rsidRDefault="00D46829" w:rsidP="00D46829">
      <w:pPr>
        <w:jc w:val="both"/>
        <w:rPr>
          <w:rFonts w:cs="Arial"/>
        </w:rPr>
      </w:pPr>
    </w:p>
    <w:p w14:paraId="526796DE" w14:textId="77777777" w:rsidR="00D46829" w:rsidRPr="0081340D" w:rsidRDefault="00D46829" w:rsidP="00D46829">
      <w:pPr>
        <w:jc w:val="both"/>
        <w:rPr>
          <w:rFonts w:ascii="Neutrif Pro Bold" w:hAnsi="Neutrif Pro Bold" w:cs="Arial"/>
          <w:bCs/>
        </w:rPr>
      </w:pPr>
      <w:r w:rsidRPr="0081340D">
        <w:rPr>
          <w:rFonts w:ascii="Neutrif Pro Bold" w:hAnsi="Neutrif Pro Bold" w:cs="Arial"/>
          <w:bCs/>
        </w:rPr>
        <w:t>Course of Action</w:t>
      </w:r>
    </w:p>
    <w:p w14:paraId="6E0A8F2E" w14:textId="77777777" w:rsidR="00D46829" w:rsidRPr="006A4081" w:rsidRDefault="00D46829" w:rsidP="00D46829">
      <w:pPr>
        <w:jc w:val="both"/>
        <w:rPr>
          <w:rFonts w:cs="Arial"/>
        </w:rPr>
      </w:pPr>
      <w:r w:rsidRPr="006A4081">
        <w:rPr>
          <w:rFonts w:cs="Arial"/>
        </w:rPr>
        <w:t>The Senior Manager must be informed as soon as the child/young person is unaccounted for. He/she will take responsibility for the implementation and co-ordination of the following procedure.</w:t>
      </w:r>
    </w:p>
    <w:p w14:paraId="2623B8BF" w14:textId="77777777" w:rsidR="00D46829" w:rsidRDefault="00D46829" w:rsidP="00D46829">
      <w:pPr>
        <w:jc w:val="both"/>
        <w:rPr>
          <w:rFonts w:cs="Arial"/>
        </w:rPr>
      </w:pPr>
    </w:p>
    <w:p w14:paraId="4373338E" w14:textId="77777777" w:rsidR="00D46829" w:rsidRDefault="00D46829" w:rsidP="00D46829">
      <w:pPr>
        <w:jc w:val="both"/>
        <w:rPr>
          <w:rFonts w:cs="Arial"/>
        </w:rPr>
      </w:pPr>
    </w:p>
    <w:p w14:paraId="358DA2F5" w14:textId="77777777" w:rsidR="00D46829" w:rsidRDefault="00D46829" w:rsidP="00D46829">
      <w:pPr>
        <w:jc w:val="both"/>
        <w:rPr>
          <w:rFonts w:cs="Arial"/>
        </w:rPr>
      </w:pPr>
    </w:p>
    <w:p w14:paraId="0878A24E" w14:textId="77777777" w:rsidR="00B50A1C" w:rsidRDefault="00B50A1C" w:rsidP="00D46829">
      <w:pPr>
        <w:jc w:val="both"/>
        <w:rPr>
          <w:rFonts w:cs="Arial"/>
        </w:rPr>
      </w:pPr>
    </w:p>
    <w:p w14:paraId="30809D2A" w14:textId="0CE00050" w:rsidR="00D46829" w:rsidRPr="006A4081" w:rsidRDefault="00D46829" w:rsidP="00D46829">
      <w:pPr>
        <w:jc w:val="both"/>
        <w:rPr>
          <w:rFonts w:cs="Arial"/>
        </w:rPr>
      </w:pPr>
      <w:r w:rsidRPr="006A4081">
        <w:rPr>
          <w:rFonts w:cs="Arial"/>
          <w:noProof/>
        </w:rPr>
        <w:lastRenderedPageBreak/>
        <mc:AlternateContent>
          <mc:Choice Requires="wps">
            <w:drawing>
              <wp:anchor distT="0" distB="0" distL="114300" distR="114300" simplePos="0" relativeHeight="251659264" behindDoc="0" locked="0" layoutInCell="1" allowOverlap="1" wp14:anchorId="76DAF914" wp14:editId="0F4628A9">
                <wp:simplePos x="0" y="0"/>
                <wp:positionH relativeFrom="margin">
                  <wp:align>center</wp:align>
                </wp:positionH>
                <wp:positionV relativeFrom="paragraph">
                  <wp:posOffset>55245</wp:posOffset>
                </wp:positionV>
                <wp:extent cx="6129655" cy="7631430"/>
                <wp:effectExtent l="0" t="0" r="23495" b="26670"/>
                <wp:wrapNone/>
                <wp:docPr id="467919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9655" cy="7631430"/>
                        </a:xfrm>
                        <a:prstGeom prst="rect">
                          <a:avLst/>
                        </a:prstGeom>
                        <a:solidFill>
                          <a:srgbClr val="FFFFFF"/>
                        </a:solidFill>
                        <a:ln w="9525">
                          <a:solidFill>
                            <a:srgbClr val="000000"/>
                          </a:solidFill>
                          <a:miter lim="800000"/>
                          <a:headEnd/>
                          <a:tailEnd/>
                        </a:ln>
                      </wps:spPr>
                      <wps:txbx>
                        <w:txbxContent>
                          <w:p w14:paraId="454FE5A1" w14:textId="77777777" w:rsidR="00D46829" w:rsidRPr="00B50A1C" w:rsidRDefault="00D46829" w:rsidP="00D46829">
                            <w:pPr>
                              <w:autoSpaceDE w:val="0"/>
                              <w:autoSpaceDN w:val="0"/>
                              <w:adjustRightInd w:val="0"/>
                              <w:rPr>
                                <w:rFonts w:ascii="Neutrif Pro Bold" w:hAnsi="Neutrif Pro Bold" w:cs="Arial"/>
                              </w:rPr>
                            </w:pPr>
                            <w:r w:rsidRPr="00B50A1C">
                              <w:rPr>
                                <w:rFonts w:ascii="Neutrif Pro Bold" w:hAnsi="Neutrif Pro Bold" w:cs="Arial"/>
                              </w:rPr>
                              <w:t xml:space="preserve">ACTION BOX </w:t>
                            </w:r>
                          </w:p>
                          <w:p w14:paraId="25292F27" w14:textId="77777777" w:rsidR="00D46829" w:rsidRPr="00647E8E" w:rsidRDefault="00D46829" w:rsidP="00D46829">
                            <w:pPr>
                              <w:autoSpaceDE w:val="0"/>
                              <w:autoSpaceDN w:val="0"/>
                              <w:adjustRightInd w:val="0"/>
                              <w:rPr>
                                <w:rFonts w:cs="Arial"/>
                                <w:b/>
                                <w:bCs/>
                              </w:rPr>
                            </w:pPr>
                          </w:p>
                          <w:p w14:paraId="3802A098" w14:textId="77777777" w:rsidR="00D46829" w:rsidRPr="00647E8E" w:rsidRDefault="00D46829" w:rsidP="00D46829">
                            <w:pPr>
                              <w:autoSpaceDE w:val="0"/>
                              <w:autoSpaceDN w:val="0"/>
                              <w:adjustRightInd w:val="0"/>
                              <w:rPr>
                                <w:rFonts w:cs="Arial"/>
                                <w:b/>
                                <w:bCs/>
                              </w:rPr>
                            </w:pPr>
                            <w:r w:rsidRPr="00647E8E">
                              <w:rPr>
                                <w:rFonts w:cs="Arial"/>
                              </w:rPr>
                              <w:t>What to do in the event of a missing child/young person/vulnerable person</w:t>
                            </w:r>
                          </w:p>
                          <w:p w14:paraId="57D7AE40" w14:textId="77777777" w:rsidR="00D46829" w:rsidRPr="00647E8E" w:rsidRDefault="00D46829" w:rsidP="00D46829">
                            <w:pPr>
                              <w:numPr>
                                <w:ilvl w:val="0"/>
                                <w:numId w:val="12"/>
                              </w:numPr>
                              <w:spacing w:after="0" w:line="240" w:lineRule="auto"/>
                              <w:rPr>
                                <w:rFonts w:cs="Arial"/>
                                <w:i/>
                              </w:rPr>
                            </w:pPr>
                            <w:r w:rsidRPr="00647E8E">
                              <w:rPr>
                                <w:rFonts w:cs="Arial"/>
                                <w:i/>
                              </w:rPr>
                              <w:t xml:space="preserve">Missing: anyone whose whereabouts cannot be established and where the circumstances are out of character, or the context suggests the person may be subject of crime or at risk of harm to themselves or another; and </w:t>
                            </w:r>
                          </w:p>
                          <w:p w14:paraId="0844AE96" w14:textId="77777777" w:rsidR="00D46829" w:rsidRPr="00647E8E" w:rsidRDefault="00D46829" w:rsidP="00D46829">
                            <w:pPr>
                              <w:numPr>
                                <w:ilvl w:val="0"/>
                                <w:numId w:val="12"/>
                              </w:numPr>
                              <w:spacing w:after="0" w:line="240" w:lineRule="auto"/>
                              <w:rPr>
                                <w:rFonts w:cs="Arial"/>
                                <w:i/>
                              </w:rPr>
                            </w:pPr>
                            <w:r w:rsidRPr="00647E8E">
                              <w:rPr>
                                <w:rFonts w:cs="Arial"/>
                                <w:i/>
                              </w:rPr>
                              <w:t>Absent: a person not at a place where they are expected or required to be.</w:t>
                            </w:r>
                          </w:p>
                          <w:p w14:paraId="4DEA6218" w14:textId="77777777" w:rsidR="00D46829" w:rsidRPr="00647E8E" w:rsidRDefault="00D46829" w:rsidP="00D46829">
                            <w:pPr>
                              <w:numPr>
                                <w:ilvl w:val="0"/>
                                <w:numId w:val="12"/>
                              </w:numPr>
                              <w:spacing w:after="0" w:line="240" w:lineRule="auto"/>
                              <w:rPr>
                                <w:rFonts w:cs="Arial"/>
                                <w:i/>
                              </w:rPr>
                            </w:pPr>
                            <w:r w:rsidRPr="00647E8E">
                              <w:rPr>
                                <w:rFonts w:cs="Arial"/>
                                <w:i/>
                              </w:rPr>
                              <w:t xml:space="preserve">If the location of the child/young person is known, the child/young person should not be reported to the </w:t>
                            </w:r>
                            <w:proofErr w:type="gramStart"/>
                            <w:r w:rsidRPr="00647E8E">
                              <w:rPr>
                                <w:rFonts w:cs="Arial"/>
                                <w:i/>
                              </w:rPr>
                              <w:t>Police</w:t>
                            </w:r>
                            <w:proofErr w:type="gramEnd"/>
                            <w:r w:rsidRPr="00647E8E">
                              <w:rPr>
                                <w:rFonts w:cs="Arial"/>
                                <w:i/>
                              </w:rPr>
                              <w:t xml:space="preserve"> and the workers should take the appropriate steps to return the child to the placement (a child in residential care).</w:t>
                            </w:r>
                          </w:p>
                          <w:p w14:paraId="33C21600" w14:textId="77777777" w:rsidR="00D46829" w:rsidRPr="00647E8E" w:rsidRDefault="00D46829" w:rsidP="00D46829">
                            <w:pPr>
                              <w:numPr>
                                <w:ilvl w:val="0"/>
                                <w:numId w:val="12"/>
                              </w:numPr>
                              <w:spacing w:after="0" w:line="240" w:lineRule="auto"/>
                              <w:rPr>
                                <w:rFonts w:cs="Arial"/>
                                <w:i/>
                              </w:rPr>
                            </w:pPr>
                            <w:proofErr w:type="spellStart"/>
                            <w:r w:rsidRPr="00647E8E">
                              <w:rPr>
                                <w:rFonts w:cs="Arial"/>
                                <w:i/>
                              </w:rPr>
                              <w:t>Unauthorised</w:t>
                            </w:r>
                            <w:proofErr w:type="spellEnd"/>
                            <w:r w:rsidRPr="00647E8E">
                              <w:rPr>
                                <w:rFonts w:cs="Arial"/>
                                <w:i/>
                              </w:rPr>
                              <w:t xml:space="preserve"> absence should not be reported to the police, but repeating episodes of this </w:t>
                            </w:r>
                            <w:proofErr w:type="spellStart"/>
                            <w:r w:rsidRPr="00647E8E">
                              <w:rPr>
                                <w:rFonts w:cs="Arial"/>
                                <w:i/>
                              </w:rPr>
                              <w:t>behaviour</w:t>
                            </w:r>
                            <w:proofErr w:type="spellEnd"/>
                            <w:r w:rsidRPr="00647E8E">
                              <w:rPr>
                                <w:rFonts w:cs="Arial"/>
                                <w:i/>
                              </w:rPr>
                              <w:t xml:space="preserve"> should be discussed at local runaway action groups to safeguard the risk to the child and prevent future running away episodes.</w:t>
                            </w:r>
                          </w:p>
                          <w:p w14:paraId="37D2CB54" w14:textId="77777777" w:rsidR="00D46829" w:rsidRPr="00647E8E" w:rsidRDefault="00D46829" w:rsidP="00D46829">
                            <w:pPr>
                              <w:autoSpaceDE w:val="0"/>
                              <w:autoSpaceDN w:val="0"/>
                              <w:adjustRightInd w:val="0"/>
                              <w:rPr>
                                <w:rFonts w:cs="Arial"/>
                              </w:rPr>
                            </w:pPr>
                          </w:p>
                          <w:p w14:paraId="2CCF1A60" w14:textId="77777777" w:rsidR="00D46829" w:rsidRPr="00B50A1C" w:rsidRDefault="00D46829" w:rsidP="00D46829">
                            <w:pPr>
                              <w:autoSpaceDE w:val="0"/>
                              <w:autoSpaceDN w:val="0"/>
                              <w:adjustRightInd w:val="0"/>
                              <w:rPr>
                                <w:rFonts w:ascii="Neutrif Pro Bold" w:hAnsi="Neutrif Pro Bold" w:cs="Arial"/>
                                <w:bCs/>
                              </w:rPr>
                            </w:pPr>
                            <w:r w:rsidRPr="00B50A1C">
                              <w:rPr>
                                <w:rFonts w:ascii="Neutrif Pro Bold" w:hAnsi="Neutrif Pro Bold" w:cs="Arial"/>
                                <w:bCs/>
                              </w:rPr>
                              <w:t xml:space="preserve">Actions Required by Staff </w:t>
                            </w:r>
                          </w:p>
                          <w:p w14:paraId="2033ABF2" w14:textId="77777777" w:rsidR="00D46829" w:rsidRPr="00647E8E" w:rsidRDefault="00D46829" w:rsidP="00D46829">
                            <w:pPr>
                              <w:autoSpaceDE w:val="0"/>
                              <w:autoSpaceDN w:val="0"/>
                              <w:adjustRightInd w:val="0"/>
                              <w:rPr>
                                <w:rFonts w:cs="Arial"/>
                                <w:b/>
                              </w:rPr>
                            </w:pPr>
                          </w:p>
                          <w:p w14:paraId="795818EF" w14:textId="77777777" w:rsidR="00D46829" w:rsidRPr="00647E8E" w:rsidRDefault="00D46829" w:rsidP="00D46829">
                            <w:pPr>
                              <w:numPr>
                                <w:ilvl w:val="0"/>
                                <w:numId w:val="15"/>
                              </w:numPr>
                              <w:autoSpaceDE w:val="0"/>
                              <w:autoSpaceDN w:val="0"/>
                              <w:adjustRightInd w:val="0"/>
                              <w:spacing w:after="0" w:line="240" w:lineRule="auto"/>
                              <w:rPr>
                                <w:rFonts w:cs="Arial"/>
                              </w:rPr>
                            </w:pPr>
                            <w:r w:rsidRPr="00647E8E">
                              <w:rPr>
                                <w:rFonts w:cs="Arial"/>
                              </w:rPr>
                              <w:t>Concerns must be raised with the senior manager/care manager on duty</w:t>
                            </w:r>
                          </w:p>
                          <w:p w14:paraId="43C1879A" w14:textId="77777777" w:rsidR="00D46829" w:rsidRPr="00647E8E" w:rsidRDefault="00D46829" w:rsidP="00D46829">
                            <w:pPr>
                              <w:numPr>
                                <w:ilvl w:val="0"/>
                                <w:numId w:val="15"/>
                              </w:numPr>
                              <w:autoSpaceDE w:val="0"/>
                              <w:autoSpaceDN w:val="0"/>
                              <w:adjustRightInd w:val="0"/>
                              <w:spacing w:after="0" w:line="240" w:lineRule="auto"/>
                              <w:rPr>
                                <w:rFonts w:cs="Arial"/>
                              </w:rPr>
                            </w:pPr>
                            <w:r w:rsidRPr="00647E8E">
                              <w:rPr>
                                <w:rFonts w:cs="Arial"/>
                              </w:rPr>
                              <w:t>Make a thorough search of the residence, the child/young person’s bedroom and the campus. A detailed and accurate record of the extent of the search must be made and retained.</w:t>
                            </w:r>
                          </w:p>
                          <w:p w14:paraId="727C05AB" w14:textId="77777777" w:rsidR="00D46829" w:rsidRPr="00647E8E" w:rsidRDefault="00D46829" w:rsidP="00D46829">
                            <w:pPr>
                              <w:numPr>
                                <w:ilvl w:val="0"/>
                                <w:numId w:val="15"/>
                              </w:numPr>
                              <w:autoSpaceDE w:val="0"/>
                              <w:autoSpaceDN w:val="0"/>
                              <w:adjustRightInd w:val="0"/>
                              <w:spacing w:after="0" w:line="240" w:lineRule="auto"/>
                              <w:rPr>
                                <w:rFonts w:cs="Arial"/>
                              </w:rPr>
                            </w:pPr>
                            <w:r w:rsidRPr="00647E8E">
                              <w:rPr>
                                <w:rFonts w:cs="Arial"/>
                              </w:rPr>
                              <w:t>Attempts should be made to contact the missing young person on their mobile telephone, if they have one.</w:t>
                            </w:r>
                          </w:p>
                          <w:p w14:paraId="1AF27273" w14:textId="77777777" w:rsidR="00D46829" w:rsidRPr="00647E8E" w:rsidRDefault="00D46829" w:rsidP="00D46829">
                            <w:pPr>
                              <w:numPr>
                                <w:ilvl w:val="0"/>
                                <w:numId w:val="15"/>
                              </w:numPr>
                              <w:autoSpaceDE w:val="0"/>
                              <w:autoSpaceDN w:val="0"/>
                              <w:adjustRightInd w:val="0"/>
                              <w:spacing w:after="0" w:line="240" w:lineRule="auto"/>
                              <w:rPr>
                                <w:rFonts w:cs="Arial"/>
                              </w:rPr>
                            </w:pPr>
                            <w:r w:rsidRPr="00647E8E">
                              <w:rPr>
                                <w:rFonts w:cs="Arial"/>
                              </w:rPr>
                              <w:t>Contact relevant and appropriate family members, friends, school, professional colleagues and any other known associates with whom the child/young person is known to have contact.</w:t>
                            </w:r>
                          </w:p>
                          <w:p w14:paraId="621D6D08" w14:textId="77777777" w:rsidR="00D46829" w:rsidRPr="00647E8E" w:rsidRDefault="00D46829" w:rsidP="00D46829">
                            <w:pPr>
                              <w:numPr>
                                <w:ilvl w:val="0"/>
                                <w:numId w:val="15"/>
                              </w:numPr>
                              <w:autoSpaceDE w:val="0"/>
                              <w:autoSpaceDN w:val="0"/>
                              <w:adjustRightInd w:val="0"/>
                              <w:spacing w:after="0" w:line="240" w:lineRule="auto"/>
                              <w:rPr>
                                <w:rFonts w:cs="Arial"/>
                              </w:rPr>
                            </w:pPr>
                            <w:r w:rsidRPr="00647E8E">
                              <w:rPr>
                                <w:rFonts w:cs="Arial"/>
                              </w:rPr>
                              <w:t>Complete a detailed risk assessment to determine the level of risk posed to the child/young person. (See Appendix 1)</w:t>
                            </w:r>
                          </w:p>
                          <w:p w14:paraId="1DECC225" w14:textId="77777777" w:rsidR="00D46829" w:rsidRPr="00647E8E" w:rsidRDefault="00D46829" w:rsidP="00D46829">
                            <w:pPr>
                              <w:pStyle w:val="NormalWeb"/>
                              <w:numPr>
                                <w:ilvl w:val="0"/>
                                <w:numId w:val="15"/>
                              </w:numPr>
                              <w:spacing w:before="0" w:beforeAutospacing="0" w:after="0" w:afterAutospacing="0"/>
                              <w:rPr>
                                <w:rFonts w:ascii="Neutrif Pro" w:hAnsi="Neutrif Pro" w:cs="Arial"/>
                              </w:rPr>
                            </w:pPr>
                            <w:r w:rsidRPr="00647E8E">
                              <w:rPr>
                                <w:rFonts w:ascii="Neutrif Pro" w:hAnsi="Neutrif Pro" w:cs="Arial"/>
                              </w:rPr>
                              <w:t>Continue to attempt to locate the child/young person.  If appropriate staffing levels allow, a search of local shops/amenities/parks may be appropriate.</w:t>
                            </w:r>
                          </w:p>
                          <w:p w14:paraId="1EE0D10C" w14:textId="77777777" w:rsidR="00D46829" w:rsidRPr="00647E8E" w:rsidRDefault="00D46829" w:rsidP="00D46829">
                            <w:pPr>
                              <w:numPr>
                                <w:ilvl w:val="0"/>
                                <w:numId w:val="15"/>
                              </w:numPr>
                              <w:autoSpaceDE w:val="0"/>
                              <w:autoSpaceDN w:val="0"/>
                              <w:adjustRightInd w:val="0"/>
                              <w:spacing w:after="0" w:line="240" w:lineRule="auto"/>
                              <w:rPr>
                                <w:rFonts w:cs="Arial"/>
                              </w:rPr>
                            </w:pPr>
                            <w:r w:rsidRPr="00647E8E">
                              <w:rPr>
                                <w:rFonts w:cs="Arial"/>
                              </w:rPr>
                              <w:t>If attempts to locate the child/young person have failed and the risk to the child/young person is considered high, then the following action should be taken:</w:t>
                            </w:r>
                          </w:p>
                          <w:p w14:paraId="31C07767" w14:textId="77777777" w:rsidR="00D46829" w:rsidRPr="00647E8E" w:rsidRDefault="00D46829" w:rsidP="00D46829">
                            <w:pPr>
                              <w:numPr>
                                <w:ilvl w:val="0"/>
                                <w:numId w:val="15"/>
                              </w:numPr>
                              <w:autoSpaceDE w:val="0"/>
                              <w:autoSpaceDN w:val="0"/>
                              <w:adjustRightInd w:val="0"/>
                              <w:spacing w:after="0" w:line="240" w:lineRule="auto"/>
                              <w:rPr>
                                <w:rFonts w:cs="Arial"/>
                              </w:rPr>
                            </w:pPr>
                            <w:r w:rsidRPr="00647E8E">
                              <w:rPr>
                                <w:rFonts w:cs="Arial"/>
                              </w:rPr>
                              <w:t xml:space="preserve">Notify the Police. Consider the ‘999’ option. Alternatively contact the Police Control Room on </w:t>
                            </w:r>
                            <w:r w:rsidRPr="00647E8E">
                              <w:rPr>
                                <w:rFonts w:cs="Arial"/>
                                <w:highlight w:val="yellow"/>
                              </w:rPr>
                              <w:t xml:space="preserve">0114 2202020 or </w:t>
                            </w:r>
                            <w:r w:rsidRPr="00647E8E">
                              <w:rPr>
                                <w:rFonts w:cs="Arial"/>
                                <w:b/>
                                <w:highlight w:val="yellow"/>
                              </w:rPr>
                              <w:t>101</w:t>
                            </w:r>
                            <w:r w:rsidRPr="00647E8E">
                              <w:rPr>
                                <w:rFonts w:cs="Arial"/>
                                <w:highlight w:val="yellow"/>
                              </w:rPr>
                              <w:t>.</w:t>
                            </w:r>
                            <w:r w:rsidRPr="00647E8E">
                              <w:rPr>
                                <w:rFonts w:cs="Arial"/>
                              </w:rPr>
                              <w:t xml:space="preserve"> (It is imperative that the Police are informed immediately when the child or young person returns or their whereabouts become known.</w:t>
                            </w:r>
                          </w:p>
                          <w:p w14:paraId="3FB16D2E" w14:textId="77777777" w:rsidR="00D46829" w:rsidRPr="00647E8E" w:rsidRDefault="00D46829" w:rsidP="00D46829">
                            <w:pPr>
                              <w:numPr>
                                <w:ilvl w:val="0"/>
                                <w:numId w:val="15"/>
                              </w:numPr>
                              <w:autoSpaceDE w:val="0"/>
                              <w:autoSpaceDN w:val="0"/>
                              <w:adjustRightInd w:val="0"/>
                              <w:spacing w:after="0" w:line="240" w:lineRule="auto"/>
                              <w:rPr>
                                <w:rFonts w:cs="Arial"/>
                              </w:rPr>
                            </w:pPr>
                            <w:r w:rsidRPr="00647E8E">
                              <w:rPr>
                                <w:rFonts w:cs="Arial"/>
                              </w:rPr>
                              <w:t>The Social Worker of the child or young person should be notified.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DAF914" id="_x0000_t202" coordsize="21600,21600" o:spt="202" path="m,l,21600r21600,l21600,xe">
                <v:stroke joinstyle="miter"/>
                <v:path gradientshapeok="t" o:connecttype="rect"/>
              </v:shapetype>
              <v:shape id="Text Box 2" o:spid="_x0000_s1026" type="#_x0000_t202" style="position:absolute;left:0;text-align:left;margin-left:0;margin-top:4.35pt;width:482.65pt;height:600.9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">
                <v:textbox>
                  <w:txbxContent>
                    <w:p w14:paraId="454FE5A1" w14:textId="77777777" w:rsidR="00D46829" w:rsidRPr="00B50A1C" w:rsidRDefault="00D46829" w:rsidP="00D46829">
                      <w:pPr>
                        <w:autoSpaceDE w:val="0"/>
                        <w:autoSpaceDN w:val="0"/>
                        <w:adjustRightInd w:val="0"/>
                        <w:rPr>
                          <w:rFonts w:ascii="Neutrif Pro Bold" w:hAnsi="Neutrif Pro Bold" w:cs="Arial"/>
                        </w:rPr>
                      </w:pPr>
                      <w:r w:rsidRPr="00B50A1C">
                        <w:rPr>
                          <w:rFonts w:ascii="Neutrif Pro Bold" w:hAnsi="Neutrif Pro Bold" w:cs="Arial"/>
                        </w:rPr>
                        <w:t xml:space="preserve">ACTION BOX </w:t>
                      </w:r>
                    </w:p>
                    <w:p w14:paraId="25292F27" w14:textId="77777777" w:rsidR="00D46829" w:rsidRPr="00647E8E" w:rsidRDefault="00D46829" w:rsidP="00D46829">
                      <w:pPr>
                        <w:autoSpaceDE w:val="0"/>
                        <w:autoSpaceDN w:val="0"/>
                        <w:adjustRightInd w:val="0"/>
                        <w:rPr>
                          <w:rFonts w:cs="Arial"/>
                          <w:b/>
                          <w:bCs/>
                        </w:rPr>
                      </w:pPr>
                    </w:p>
                    <w:p w14:paraId="3802A098" w14:textId="77777777" w:rsidR="00D46829" w:rsidRPr="00647E8E" w:rsidRDefault="00D46829" w:rsidP="00D46829">
                      <w:pPr>
                        <w:autoSpaceDE w:val="0"/>
                        <w:autoSpaceDN w:val="0"/>
                        <w:adjustRightInd w:val="0"/>
                        <w:rPr>
                          <w:rFonts w:cs="Arial"/>
                          <w:b/>
                          <w:bCs/>
                        </w:rPr>
                      </w:pPr>
                      <w:r w:rsidRPr="00647E8E">
                        <w:rPr>
                          <w:rFonts w:cs="Arial"/>
                        </w:rPr>
                        <w:t>What to do in the event of a missing child/young person/vulnerable person</w:t>
                      </w:r>
                    </w:p>
                    <w:p w14:paraId="57D7AE40" w14:textId="77777777" w:rsidR="00D46829" w:rsidRPr="00647E8E" w:rsidRDefault="00D46829" w:rsidP="00D46829">
                      <w:pPr>
                        <w:numPr>
                          <w:ilvl w:val="0"/>
                          <w:numId w:val="12"/>
                        </w:numPr>
                        <w:spacing w:after="0" w:line="240" w:lineRule="auto"/>
                        <w:rPr>
                          <w:rFonts w:cs="Arial"/>
                          <w:i/>
                        </w:rPr>
                      </w:pPr>
                      <w:r w:rsidRPr="00647E8E">
                        <w:rPr>
                          <w:rFonts w:cs="Arial"/>
                          <w:i/>
                        </w:rPr>
                        <w:t xml:space="preserve">Missing: anyone whose whereabouts cannot be established and where the circumstances are out of character, or the context suggests the person may be subject of crime or at risk of harm to themselves or another; and </w:t>
                      </w:r>
                    </w:p>
                    <w:p w14:paraId="0844AE96" w14:textId="77777777" w:rsidR="00D46829" w:rsidRPr="00647E8E" w:rsidRDefault="00D46829" w:rsidP="00D46829">
                      <w:pPr>
                        <w:numPr>
                          <w:ilvl w:val="0"/>
                          <w:numId w:val="12"/>
                        </w:numPr>
                        <w:spacing w:after="0" w:line="240" w:lineRule="auto"/>
                        <w:rPr>
                          <w:rFonts w:cs="Arial"/>
                          <w:i/>
                        </w:rPr>
                      </w:pPr>
                      <w:r w:rsidRPr="00647E8E">
                        <w:rPr>
                          <w:rFonts w:cs="Arial"/>
                          <w:i/>
                        </w:rPr>
                        <w:t>Absent: a person not at a place where they are expected or required to be.</w:t>
                      </w:r>
                    </w:p>
                    <w:p w14:paraId="4DEA6218" w14:textId="77777777" w:rsidR="00D46829" w:rsidRPr="00647E8E" w:rsidRDefault="00D46829" w:rsidP="00D46829">
                      <w:pPr>
                        <w:numPr>
                          <w:ilvl w:val="0"/>
                          <w:numId w:val="12"/>
                        </w:numPr>
                        <w:spacing w:after="0" w:line="240" w:lineRule="auto"/>
                        <w:rPr>
                          <w:rFonts w:cs="Arial"/>
                          <w:i/>
                        </w:rPr>
                      </w:pPr>
                      <w:r w:rsidRPr="00647E8E">
                        <w:rPr>
                          <w:rFonts w:cs="Arial"/>
                          <w:i/>
                        </w:rPr>
                        <w:t xml:space="preserve">If the location of the child/young person is known, the child/young person should not be reported to the </w:t>
                      </w:r>
                      <w:proofErr w:type="gramStart"/>
                      <w:r w:rsidRPr="00647E8E">
                        <w:rPr>
                          <w:rFonts w:cs="Arial"/>
                          <w:i/>
                        </w:rPr>
                        <w:t>Police</w:t>
                      </w:r>
                      <w:proofErr w:type="gramEnd"/>
                      <w:r w:rsidRPr="00647E8E">
                        <w:rPr>
                          <w:rFonts w:cs="Arial"/>
                          <w:i/>
                        </w:rPr>
                        <w:t xml:space="preserve"> and the workers should take the appropriate steps to return the child to the placement (a child in residential care).</w:t>
                      </w:r>
                    </w:p>
                    <w:p w14:paraId="33C21600" w14:textId="77777777" w:rsidR="00D46829" w:rsidRPr="00647E8E" w:rsidRDefault="00D46829" w:rsidP="00D46829">
                      <w:pPr>
                        <w:numPr>
                          <w:ilvl w:val="0"/>
                          <w:numId w:val="12"/>
                        </w:numPr>
                        <w:spacing w:after="0" w:line="240" w:lineRule="auto"/>
                        <w:rPr>
                          <w:rFonts w:cs="Arial"/>
                          <w:i/>
                        </w:rPr>
                      </w:pPr>
                      <w:proofErr w:type="spellStart"/>
                      <w:r w:rsidRPr="00647E8E">
                        <w:rPr>
                          <w:rFonts w:cs="Arial"/>
                          <w:i/>
                        </w:rPr>
                        <w:t>Unauthorised</w:t>
                      </w:r>
                      <w:proofErr w:type="spellEnd"/>
                      <w:r w:rsidRPr="00647E8E">
                        <w:rPr>
                          <w:rFonts w:cs="Arial"/>
                          <w:i/>
                        </w:rPr>
                        <w:t xml:space="preserve"> absence should not be reported to the police, but repeating episodes of this </w:t>
                      </w:r>
                      <w:proofErr w:type="spellStart"/>
                      <w:r w:rsidRPr="00647E8E">
                        <w:rPr>
                          <w:rFonts w:cs="Arial"/>
                          <w:i/>
                        </w:rPr>
                        <w:t>behaviour</w:t>
                      </w:r>
                      <w:proofErr w:type="spellEnd"/>
                      <w:r w:rsidRPr="00647E8E">
                        <w:rPr>
                          <w:rFonts w:cs="Arial"/>
                          <w:i/>
                        </w:rPr>
                        <w:t xml:space="preserve"> should be discussed at local runaway action groups to safeguard the risk to the child and prevent future running away episodes.</w:t>
                      </w:r>
                    </w:p>
                    <w:p w14:paraId="37D2CB54" w14:textId="77777777" w:rsidR="00D46829" w:rsidRPr="00647E8E" w:rsidRDefault="00D46829" w:rsidP="00D46829">
                      <w:pPr>
                        <w:autoSpaceDE w:val="0"/>
                        <w:autoSpaceDN w:val="0"/>
                        <w:adjustRightInd w:val="0"/>
                        <w:rPr>
                          <w:rFonts w:cs="Arial"/>
                        </w:rPr>
                      </w:pPr>
                    </w:p>
                    <w:p w14:paraId="2CCF1A60" w14:textId="77777777" w:rsidR="00D46829" w:rsidRPr="00B50A1C" w:rsidRDefault="00D46829" w:rsidP="00D46829">
                      <w:pPr>
                        <w:autoSpaceDE w:val="0"/>
                        <w:autoSpaceDN w:val="0"/>
                        <w:adjustRightInd w:val="0"/>
                        <w:rPr>
                          <w:rFonts w:ascii="Neutrif Pro Bold" w:hAnsi="Neutrif Pro Bold" w:cs="Arial"/>
                          <w:bCs/>
                        </w:rPr>
                      </w:pPr>
                      <w:r w:rsidRPr="00B50A1C">
                        <w:rPr>
                          <w:rFonts w:ascii="Neutrif Pro Bold" w:hAnsi="Neutrif Pro Bold" w:cs="Arial"/>
                          <w:bCs/>
                        </w:rPr>
                        <w:t xml:space="preserve">Actions Required by Staff </w:t>
                      </w:r>
                    </w:p>
                    <w:p w14:paraId="2033ABF2" w14:textId="77777777" w:rsidR="00D46829" w:rsidRPr="00647E8E" w:rsidRDefault="00D46829" w:rsidP="00D46829">
                      <w:pPr>
                        <w:autoSpaceDE w:val="0"/>
                        <w:autoSpaceDN w:val="0"/>
                        <w:adjustRightInd w:val="0"/>
                        <w:rPr>
                          <w:rFonts w:cs="Arial"/>
                          <w:b/>
                        </w:rPr>
                      </w:pPr>
                    </w:p>
                    <w:p w14:paraId="795818EF" w14:textId="77777777" w:rsidR="00D46829" w:rsidRPr="00647E8E" w:rsidRDefault="00D46829" w:rsidP="00D46829">
                      <w:pPr>
                        <w:numPr>
                          <w:ilvl w:val="0"/>
                          <w:numId w:val="15"/>
                        </w:numPr>
                        <w:autoSpaceDE w:val="0"/>
                        <w:autoSpaceDN w:val="0"/>
                        <w:adjustRightInd w:val="0"/>
                        <w:spacing w:after="0" w:line="240" w:lineRule="auto"/>
                        <w:rPr>
                          <w:rFonts w:cs="Arial"/>
                        </w:rPr>
                      </w:pPr>
                      <w:r w:rsidRPr="00647E8E">
                        <w:rPr>
                          <w:rFonts w:cs="Arial"/>
                        </w:rPr>
                        <w:t>Concerns must be raised with the senior manager/care manager on duty</w:t>
                      </w:r>
                    </w:p>
                    <w:p w14:paraId="43C1879A" w14:textId="77777777" w:rsidR="00D46829" w:rsidRPr="00647E8E" w:rsidRDefault="00D46829" w:rsidP="00D46829">
                      <w:pPr>
                        <w:numPr>
                          <w:ilvl w:val="0"/>
                          <w:numId w:val="15"/>
                        </w:numPr>
                        <w:autoSpaceDE w:val="0"/>
                        <w:autoSpaceDN w:val="0"/>
                        <w:adjustRightInd w:val="0"/>
                        <w:spacing w:after="0" w:line="240" w:lineRule="auto"/>
                        <w:rPr>
                          <w:rFonts w:cs="Arial"/>
                        </w:rPr>
                      </w:pPr>
                      <w:r w:rsidRPr="00647E8E">
                        <w:rPr>
                          <w:rFonts w:cs="Arial"/>
                        </w:rPr>
                        <w:t>Make a thorough search of the residence, the child/young person’s bedroom and the campus. A detailed and accurate record of the extent of the search must be made and retained.</w:t>
                      </w:r>
                    </w:p>
                    <w:p w14:paraId="727C05AB" w14:textId="77777777" w:rsidR="00D46829" w:rsidRPr="00647E8E" w:rsidRDefault="00D46829" w:rsidP="00D46829">
                      <w:pPr>
                        <w:numPr>
                          <w:ilvl w:val="0"/>
                          <w:numId w:val="15"/>
                        </w:numPr>
                        <w:autoSpaceDE w:val="0"/>
                        <w:autoSpaceDN w:val="0"/>
                        <w:adjustRightInd w:val="0"/>
                        <w:spacing w:after="0" w:line="240" w:lineRule="auto"/>
                        <w:rPr>
                          <w:rFonts w:cs="Arial"/>
                        </w:rPr>
                      </w:pPr>
                      <w:r w:rsidRPr="00647E8E">
                        <w:rPr>
                          <w:rFonts w:cs="Arial"/>
                        </w:rPr>
                        <w:t>Attempts should be made to contact the missing young person on their mobile telephone, if they have one.</w:t>
                      </w:r>
                    </w:p>
                    <w:p w14:paraId="1AF27273" w14:textId="77777777" w:rsidR="00D46829" w:rsidRPr="00647E8E" w:rsidRDefault="00D46829" w:rsidP="00D46829">
                      <w:pPr>
                        <w:numPr>
                          <w:ilvl w:val="0"/>
                          <w:numId w:val="15"/>
                        </w:numPr>
                        <w:autoSpaceDE w:val="0"/>
                        <w:autoSpaceDN w:val="0"/>
                        <w:adjustRightInd w:val="0"/>
                        <w:spacing w:after="0" w:line="240" w:lineRule="auto"/>
                        <w:rPr>
                          <w:rFonts w:cs="Arial"/>
                        </w:rPr>
                      </w:pPr>
                      <w:r w:rsidRPr="00647E8E">
                        <w:rPr>
                          <w:rFonts w:cs="Arial"/>
                        </w:rPr>
                        <w:t>Contact relevant and appropriate family members, friends, school, professional colleagues and any other known associates with whom the child/young person is known to have contact.</w:t>
                      </w:r>
                    </w:p>
                    <w:p w14:paraId="621D6D08" w14:textId="77777777" w:rsidR="00D46829" w:rsidRPr="00647E8E" w:rsidRDefault="00D46829" w:rsidP="00D46829">
                      <w:pPr>
                        <w:numPr>
                          <w:ilvl w:val="0"/>
                          <w:numId w:val="15"/>
                        </w:numPr>
                        <w:autoSpaceDE w:val="0"/>
                        <w:autoSpaceDN w:val="0"/>
                        <w:adjustRightInd w:val="0"/>
                        <w:spacing w:after="0" w:line="240" w:lineRule="auto"/>
                        <w:rPr>
                          <w:rFonts w:cs="Arial"/>
                        </w:rPr>
                      </w:pPr>
                      <w:r w:rsidRPr="00647E8E">
                        <w:rPr>
                          <w:rFonts w:cs="Arial"/>
                        </w:rPr>
                        <w:t>Complete a detailed risk assessment to determine the level of risk posed to the child/young person. (See Appendix 1)</w:t>
                      </w:r>
                    </w:p>
                    <w:p w14:paraId="1DECC225" w14:textId="77777777" w:rsidR="00D46829" w:rsidRPr="00647E8E" w:rsidRDefault="00D46829" w:rsidP="00D46829">
                      <w:pPr>
                        <w:pStyle w:val="NormalWeb"/>
                        <w:numPr>
                          <w:ilvl w:val="0"/>
                          <w:numId w:val="15"/>
                        </w:numPr>
                        <w:spacing w:before="0" w:beforeAutospacing="0" w:after="0" w:afterAutospacing="0"/>
                        <w:rPr>
                          <w:rFonts w:ascii="Neutrif Pro" w:hAnsi="Neutrif Pro" w:cs="Arial"/>
                        </w:rPr>
                      </w:pPr>
                      <w:r w:rsidRPr="00647E8E">
                        <w:rPr>
                          <w:rFonts w:ascii="Neutrif Pro" w:hAnsi="Neutrif Pro" w:cs="Arial"/>
                        </w:rPr>
                        <w:t>Continue to attempt to locate the child/young person.  If appropriate staffing levels allow, a search of local shops/amenities/parks may be appropriate.</w:t>
                      </w:r>
                    </w:p>
                    <w:p w14:paraId="1EE0D10C" w14:textId="77777777" w:rsidR="00D46829" w:rsidRPr="00647E8E" w:rsidRDefault="00D46829" w:rsidP="00D46829">
                      <w:pPr>
                        <w:numPr>
                          <w:ilvl w:val="0"/>
                          <w:numId w:val="15"/>
                        </w:numPr>
                        <w:autoSpaceDE w:val="0"/>
                        <w:autoSpaceDN w:val="0"/>
                        <w:adjustRightInd w:val="0"/>
                        <w:spacing w:after="0" w:line="240" w:lineRule="auto"/>
                        <w:rPr>
                          <w:rFonts w:cs="Arial"/>
                        </w:rPr>
                      </w:pPr>
                      <w:r w:rsidRPr="00647E8E">
                        <w:rPr>
                          <w:rFonts w:cs="Arial"/>
                        </w:rPr>
                        <w:t>If attempts to locate the child/young person have failed and the risk to the child/young person is considered high, then the following action should be taken:</w:t>
                      </w:r>
                    </w:p>
                    <w:p w14:paraId="31C07767" w14:textId="77777777" w:rsidR="00D46829" w:rsidRPr="00647E8E" w:rsidRDefault="00D46829" w:rsidP="00D46829">
                      <w:pPr>
                        <w:numPr>
                          <w:ilvl w:val="0"/>
                          <w:numId w:val="15"/>
                        </w:numPr>
                        <w:autoSpaceDE w:val="0"/>
                        <w:autoSpaceDN w:val="0"/>
                        <w:adjustRightInd w:val="0"/>
                        <w:spacing w:after="0" w:line="240" w:lineRule="auto"/>
                        <w:rPr>
                          <w:rFonts w:cs="Arial"/>
                        </w:rPr>
                      </w:pPr>
                      <w:r w:rsidRPr="00647E8E">
                        <w:rPr>
                          <w:rFonts w:cs="Arial"/>
                        </w:rPr>
                        <w:t xml:space="preserve">Notify the Police. Consider the ‘999’ option. Alternatively contact the Police Control Room on </w:t>
                      </w:r>
                      <w:r w:rsidRPr="00647E8E">
                        <w:rPr>
                          <w:rFonts w:cs="Arial"/>
                          <w:highlight w:val="yellow"/>
                        </w:rPr>
                        <w:t xml:space="preserve">0114 2202020 or </w:t>
                      </w:r>
                      <w:r w:rsidRPr="00647E8E">
                        <w:rPr>
                          <w:rFonts w:cs="Arial"/>
                          <w:b/>
                          <w:highlight w:val="yellow"/>
                        </w:rPr>
                        <w:t>101</w:t>
                      </w:r>
                      <w:r w:rsidRPr="00647E8E">
                        <w:rPr>
                          <w:rFonts w:cs="Arial"/>
                          <w:highlight w:val="yellow"/>
                        </w:rPr>
                        <w:t>.</w:t>
                      </w:r>
                      <w:r w:rsidRPr="00647E8E">
                        <w:rPr>
                          <w:rFonts w:cs="Arial"/>
                        </w:rPr>
                        <w:t xml:space="preserve"> (It is imperative that the Police are informed immediately when the child or young person returns or their whereabouts become known.</w:t>
                      </w:r>
                    </w:p>
                    <w:p w14:paraId="3FB16D2E" w14:textId="77777777" w:rsidR="00D46829" w:rsidRPr="00647E8E" w:rsidRDefault="00D46829" w:rsidP="00D46829">
                      <w:pPr>
                        <w:numPr>
                          <w:ilvl w:val="0"/>
                          <w:numId w:val="15"/>
                        </w:numPr>
                        <w:autoSpaceDE w:val="0"/>
                        <w:autoSpaceDN w:val="0"/>
                        <w:adjustRightInd w:val="0"/>
                        <w:spacing w:after="0" w:line="240" w:lineRule="auto"/>
                        <w:rPr>
                          <w:rFonts w:cs="Arial"/>
                        </w:rPr>
                      </w:pPr>
                      <w:r w:rsidRPr="00647E8E">
                        <w:rPr>
                          <w:rFonts w:cs="Arial"/>
                        </w:rPr>
                        <w:t>The Social Worker of the child or young person should be notified.</w:t>
                      </w:r>
                    </w:p>
                  </w:txbxContent>
                </v:textbox>
                <w10:wrap anchorx="margin"/>
              </v:shape>
            </w:pict>
          </mc:Fallback>
        </mc:AlternateContent>
      </w:r>
    </w:p>
    <w:p w14:paraId="511A2CAC" w14:textId="77777777" w:rsidR="00D46829" w:rsidRPr="006A4081" w:rsidRDefault="00D46829" w:rsidP="00D46829">
      <w:pPr>
        <w:jc w:val="both"/>
        <w:rPr>
          <w:rFonts w:cs="Arial"/>
        </w:rPr>
      </w:pPr>
    </w:p>
    <w:p w14:paraId="7430A935" w14:textId="77777777" w:rsidR="00D46829" w:rsidRPr="006A4081" w:rsidRDefault="00D46829" w:rsidP="00D46829">
      <w:pPr>
        <w:jc w:val="both"/>
        <w:rPr>
          <w:rFonts w:cs="Arial"/>
        </w:rPr>
      </w:pPr>
    </w:p>
    <w:p w14:paraId="09D85795" w14:textId="77777777" w:rsidR="00D46829" w:rsidRPr="006A4081" w:rsidRDefault="00D46829" w:rsidP="00D46829">
      <w:pPr>
        <w:jc w:val="both"/>
        <w:rPr>
          <w:rFonts w:cs="Arial"/>
        </w:rPr>
      </w:pPr>
    </w:p>
    <w:p w14:paraId="4BA4B663" w14:textId="77777777" w:rsidR="00D46829" w:rsidRPr="006A4081" w:rsidRDefault="00D46829" w:rsidP="00D46829">
      <w:pPr>
        <w:jc w:val="both"/>
        <w:rPr>
          <w:rFonts w:cs="Arial"/>
        </w:rPr>
      </w:pPr>
    </w:p>
    <w:p w14:paraId="08F5C3D8" w14:textId="77777777" w:rsidR="00D46829" w:rsidRPr="006A4081" w:rsidRDefault="00D46829" w:rsidP="00D46829">
      <w:pPr>
        <w:jc w:val="both"/>
        <w:rPr>
          <w:rFonts w:cs="Arial"/>
        </w:rPr>
      </w:pPr>
    </w:p>
    <w:p w14:paraId="5766DAB5" w14:textId="77777777" w:rsidR="00D46829" w:rsidRPr="006A4081" w:rsidRDefault="00D46829" w:rsidP="00D46829">
      <w:pPr>
        <w:jc w:val="both"/>
        <w:rPr>
          <w:rFonts w:cs="Arial"/>
        </w:rPr>
      </w:pPr>
    </w:p>
    <w:p w14:paraId="1FE13629" w14:textId="77777777" w:rsidR="00D46829" w:rsidRPr="006A4081" w:rsidRDefault="00D46829" w:rsidP="00D46829">
      <w:pPr>
        <w:jc w:val="both"/>
        <w:rPr>
          <w:rFonts w:cs="Arial"/>
        </w:rPr>
      </w:pPr>
    </w:p>
    <w:p w14:paraId="1DE785A8" w14:textId="77777777" w:rsidR="00D46829" w:rsidRPr="006A4081" w:rsidRDefault="00D46829" w:rsidP="00D46829">
      <w:pPr>
        <w:pStyle w:val="Heading3"/>
        <w:jc w:val="both"/>
        <w:rPr>
          <w:rFonts w:ascii="Neutrif Pro" w:hAnsi="Neutrif Pro" w:cs="Arial"/>
        </w:rPr>
      </w:pPr>
    </w:p>
    <w:p w14:paraId="55FF51CD" w14:textId="77777777" w:rsidR="00D46829" w:rsidRPr="006A4081" w:rsidRDefault="00D46829" w:rsidP="00D46829">
      <w:pPr>
        <w:pStyle w:val="Heading3"/>
        <w:jc w:val="both"/>
        <w:rPr>
          <w:rFonts w:ascii="Neutrif Pro" w:hAnsi="Neutrif Pro" w:cs="Arial"/>
        </w:rPr>
      </w:pPr>
    </w:p>
    <w:p w14:paraId="3EF20229" w14:textId="77777777" w:rsidR="00D46829" w:rsidRPr="006A4081" w:rsidRDefault="00D46829" w:rsidP="00D46829">
      <w:pPr>
        <w:pStyle w:val="Heading3"/>
        <w:jc w:val="both"/>
        <w:rPr>
          <w:rFonts w:ascii="Neutrif Pro" w:hAnsi="Neutrif Pro" w:cs="Arial"/>
        </w:rPr>
      </w:pPr>
    </w:p>
    <w:p w14:paraId="6549ACD1" w14:textId="77777777" w:rsidR="00D46829" w:rsidRPr="006A4081" w:rsidRDefault="00D46829" w:rsidP="00D46829">
      <w:pPr>
        <w:pStyle w:val="Heading3"/>
        <w:jc w:val="both"/>
        <w:rPr>
          <w:rFonts w:ascii="Neutrif Pro" w:hAnsi="Neutrif Pro" w:cs="Arial"/>
        </w:rPr>
      </w:pPr>
    </w:p>
    <w:p w14:paraId="5677CA88" w14:textId="77777777" w:rsidR="00D46829" w:rsidRPr="006A4081" w:rsidRDefault="00D46829" w:rsidP="00D46829">
      <w:pPr>
        <w:pStyle w:val="Heading3"/>
        <w:jc w:val="both"/>
        <w:rPr>
          <w:rFonts w:ascii="Neutrif Pro" w:hAnsi="Neutrif Pro" w:cs="Arial"/>
        </w:rPr>
      </w:pPr>
    </w:p>
    <w:p w14:paraId="4CA19FDE" w14:textId="77777777" w:rsidR="00D46829" w:rsidRPr="006A4081" w:rsidRDefault="00D46829" w:rsidP="00D46829">
      <w:pPr>
        <w:pStyle w:val="Heading3"/>
        <w:jc w:val="both"/>
        <w:rPr>
          <w:rFonts w:ascii="Neutrif Pro" w:hAnsi="Neutrif Pro" w:cs="Arial"/>
        </w:rPr>
      </w:pPr>
    </w:p>
    <w:p w14:paraId="6F7EE708" w14:textId="77777777" w:rsidR="00D46829" w:rsidRPr="006A4081" w:rsidRDefault="00D46829" w:rsidP="00D46829">
      <w:pPr>
        <w:pStyle w:val="Heading3"/>
        <w:jc w:val="both"/>
        <w:rPr>
          <w:rFonts w:ascii="Neutrif Pro" w:hAnsi="Neutrif Pro" w:cs="Arial"/>
        </w:rPr>
      </w:pPr>
    </w:p>
    <w:p w14:paraId="72720082" w14:textId="77777777" w:rsidR="00D46829" w:rsidRDefault="00D46829" w:rsidP="00D46829">
      <w:pPr>
        <w:spacing w:before="100" w:beforeAutospacing="1" w:after="100" w:afterAutospacing="1"/>
        <w:jc w:val="both"/>
        <w:rPr>
          <w:rFonts w:cs="Arial"/>
          <w:b/>
        </w:rPr>
      </w:pPr>
      <w:r w:rsidRPr="006A4081">
        <w:rPr>
          <w:rFonts w:cs="Arial"/>
          <w:b/>
        </w:rPr>
        <w:t>Missing During an External Visit/Trip or Activity</w:t>
      </w:r>
    </w:p>
    <w:p w14:paraId="1A8A7CEE" w14:textId="77777777" w:rsidR="00D46829" w:rsidRDefault="00D46829" w:rsidP="00D46829">
      <w:pPr>
        <w:spacing w:before="100" w:beforeAutospacing="1" w:after="100" w:afterAutospacing="1"/>
        <w:jc w:val="both"/>
        <w:rPr>
          <w:rFonts w:cs="Arial"/>
          <w:b/>
        </w:rPr>
      </w:pPr>
    </w:p>
    <w:p w14:paraId="4DE77A1F" w14:textId="77777777" w:rsidR="00D46829" w:rsidRDefault="00D46829" w:rsidP="00D46829">
      <w:pPr>
        <w:spacing w:before="100" w:beforeAutospacing="1" w:after="100" w:afterAutospacing="1"/>
        <w:jc w:val="both"/>
        <w:rPr>
          <w:rFonts w:cs="Arial"/>
          <w:b/>
        </w:rPr>
      </w:pPr>
    </w:p>
    <w:p w14:paraId="4444D1ED" w14:textId="77777777" w:rsidR="00D46829" w:rsidRDefault="00D46829" w:rsidP="00D46829">
      <w:pPr>
        <w:spacing w:before="100" w:beforeAutospacing="1" w:after="100" w:afterAutospacing="1"/>
        <w:jc w:val="both"/>
        <w:rPr>
          <w:rFonts w:cs="Arial"/>
          <w:b/>
        </w:rPr>
      </w:pPr>
    </w:p>
    <w:p w14:paraId="1F3642B2" w14:textId="77777777" w:rsidR="00D46829" w:rsidRDefault="00D46829" w:rsidP="00D46829">
      <w:pPr>
        <w:spacing w:before="100" w:beforeAutospacing="1" w:after="100" w:afterAutospacing="1"/>
        <w:jc w:val="both"/>
        <w:rPr>
          <w:rFonts w:cs="Arial"/>
          <w:b/>
        </w:rPr>
      </w:pPr>
    </w:p>
    <w:p w14:paraId="7FA97915" w14:textId="77777777" w:rsidR="00D46829" w:rsidRDefault="00D46829" w:rsidP="00D46829">
      <w:pPr>
        <w:spacing w:before="100" w:beforeAutospacing="1" w:after="100" w:afterAutospacing="1"/>
        <w:jc w:val="both"/>
        <w:rPr>
          <w:rFonts w:cs="Arial"/>
          <w:b/>
        </w:rPr>
      </w:pPr>
    </w:p>
    <w:p w14:paraId="6C504E1E" w14:textId="77777777" w:rsidR="00B50A1C" w:rsidRDefault="00B50A1C" w:rsidP="00B50A1C">
      <w:pPr>
        <w:rPr>
          <w:rFonts w:cs="Arial"/>
          <w:b/>
        </w:rPr>
      </w:pPr>
    </w:p>
    <w:p w14:paraId="34F8A093" w14:textId="0ADD714D" w:rsidR="00D46829" w:rsidRPr="00B50A1C" w:rsidRDefault="00D46829" w:rsidP="00B50A1C">
      <w:pPr>
        <w:rPr>
          <w:rFonts w:ascii="Neutrif Pro Bold" w:hAnsi="Neutrif Pro Bold" w:cs="Arial"/>
        </w:rPr>
      </w:pPr>
      <w:r w:rsidRPr="00B50A1C">
        <w:rPr>
          <w:rFonts w:ascii="Neutrif Pro Bold" w:hAnsi="Neutrif Pro Bold"/>
        </w:rPr>
        <w:lastRenderedPageBreak/>
        <w:t>Missing During an External Visit/Trip or Activity</w:t>
      </w:r>
    </w:p>
    <w:p w14:paraId="4134F4CE" w14:textId="77777777" w:rsidR="00D46829" w:rsidRDefault="00D46829" w:rsidP="00D46829">
      <w:pPr>
        <w:spacing w:before="100" w:beforeAutospacing="1" w:after="100" w:afterAutospacing="1"/>
        <w:jc w:val="both"/>
        <w:rPr>
          <w:rFonts w:cs="Arial"/>
          <w:b/>
        </w:rPr>
      </w:pPr>
      <w:r w:rsidRPr="006A4081">
        <w:rPr>
          <w:rFonts w:cs="Arial"/>
          <w:noProof/>
        </w:rPr>
        <mc:AlternateContent>
          <mc:Choice Requires="wps">
            <w:drawing>
              <wp:anchor distT="0" distB="0" distL="114300" distR="114300" simplePos="0" relativeHeight="251661312" behindDoc="0" locked="0" layoutInCell="1" allowOverlap="1" wp14:anchorId="10350C3E" wp14:editId="0B211598">
                <wp:simplePos x="0" y="0"/>
                <wp:positionH relativeFrom="margin">
                  <wp:align>center</wp:align>
                </wp:positionH>
                <wp:positionV relativeFrom="paragraph">
                  <wp:posOffset>230505</wp:posOffset>
                </wp:positionV>
                <wp:extent cx="6224905" cy="6537325"/>
                <wp:effectExtent l="0" t="0" r="23495" b="15875"/>
                <wp:wrapNone/>
                <wp:docPr id="5420588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4905" cy="6537325"/>
                        </a:xfrm>
                        <a:prstGeom prst="rect">
                          <a:avLst/>
                        </a:prstGeom>
                        <a:solidFill>
                          <a:srgbClr val="FFFFFF"/>
                        </a:solidFill>
                        <a:ln w="9525">
                          <a:solidFill>
                            <a:srgbClr val="000000"/>
                          </a:solidFill>
                          <a:miter lim="800000"/>
                          <a:headEnd/>
                          <a:tailEnd/>
                        </a:ln>
                      </wps:spPr>
                      <wps:txbx>
                        <w:txbxContent>
                          <w:p w14:paraId="3160B85F" w14:textId="77777777" w:rsidR="00D46829" w:rsidRPr="00B50A1C" w:rsidRDefault="00D46829" w:rsidP="00D46829">
                            <w:pPr>
                              <w:pStyle w:val="Default"/>
                              <w:rPr>
                                <w:rFonts w:ascii="Neutrif Pro Bold" w:hAnsi="Neutrif Pro Bold" w:cs="Arial"/>
                                <w:bCs/>
                              </w:rPr>
                            </w:pPr>
                            <w:r w:rsidRPr="00B50A1C">
                              <w:rPr>
                                <w:rFonts w:ascii="Neutrif Pro Bold" w:hAnsi="Neutrif Pro Bold" w:cs="Arial"/>
                                <w:bCs/>
                              </w:rPr>
                              <w:t xml:space="preserve">ACTION BOX </w:t>
                            </w:r>
                          </w:p>
                          <w:p w14:paraId="668DE26F" w14:textId="77777777" w:rsidR="00D46829" w:rsidRPr="00647E8E" w:rsidRDefault="00D46829" w:rsidP="00D46829">
                            <w:pPr>
                              <w:pStyle w:val="Default"/>
                              <w:rPr>
                                <w:rFonts w:ascii="Neutrif Pro" w:hAnsi="Neutrif Pro" w:cs="Arial"/>
                              </w:rPr>
                            </w:pPr>
                          </w:p>
                          <w:p w14:paraId="6C34B8ED" w14:textId="77777777" w:rsidR="00D46829" w:rsidRPr="00647E8E" w:rsidRDefault="00D46829" w:rsidP="00D46829">
                            <w:pPr>
                              <w:pStyle w:val="Default"/>
                              <w:rPr>
                                <w:rFonts w:ascii="Neutrif Pro" w:hAnsi="Neutrif Pro" w:cs="Arial"/>
                              </w:rPr>
                            </w:pPr>
                            <w:r w:rsidRPr="00647E8E">
                              <w:rPr>
                                <w:rFonts w:ascii="Neutrif Pro" w:hAnsi="Neutrif Pro" w:cs="Arial"/>
                              </w:rPr>
                              <w:t xml:space="preserve">These procedures are designed to ensure that if a child/young person is discovered to be missing on a visit, trip or outing they are found and returned to supervision as soon as possible. </w:t>
                            </w:r>
                          </w:p>
                          <w:p w14:paraId="3DA75EEC" w14:textId="77777777" w:rsidR="00D46829" w:rsidRPr="00647E8E" w:rsidRDefault="00D46829" w:rsidP="00D46829">
                            <w:pPr>
                              <w:pStyle w:val="Default"/>
                              <w:rPr>
                                <w:rFonts w:ascii="Neutrif Pro" w:hAnsi="Neutrif Pro" w:cs="Arial"/>
                              </w:rPr>
                            </w:pPr>
                          </w:p>
                          <w:p w14:paraId="58F16344" w14:textId="77777777" w:rsidR="00D46829" w:rsidRPr="00B50A1C" w:rsidRDefault="00D46829" w:rsidP="00D46829">
                            <w:pPr>
                              <w:pStyle w:val="Default"/>
                              <w:rPr>
                                <w:rFonts w:ascii="Neutrif Pro Bold" w:hAnsi="Neutrif Pro Bold" w:cs="Arial"/>
                              </w:rPr>
                            </w:pPr>
                            <w:r w:rsidRPr="00B50A1C">
                              <w:rPr>
                                <w:rFonts w:ascii="Neutrif Pro Bold" w:hAnsi="Neutrif Pro Bold" w:cs="Arial"/>
                                <w:bCs/>
                              </w:rPr>
                              <w:t>Action required by staff</w:t>
                            </w:r>
                            <w:r w:rsidRPr="00B50A1C">
                              <w:rPr>
                                <w:rFonts w:ascii="Neutrif Pro Bold" w:hAnsi="Neutrif Pro Bold" w:cs="Arial"/>
                              </w:rPr>
                              <w:t xml:space="preserve">. </w:t>
                            </w:r>
                          </w:p>
                          <w:p w14:paraId="3F7A183F" w14:textId="77777777" w:rsidR="00D46829" w:rsidRPr="00647E8E" w:rsidRDefault="00D46829" w:rsidP="00D46829">
                            <w:pPr>
                              <w:pStyle w:val="Default"/>
                              <w:rPr>
                                <w:rFonts w:ascii="Neutrif Pro" w:hAnsi="Neutrif Pro" w:cs="Arial"/>
                              </w:rPr>
                            </w:pPr>
                          </w:p>
                          <w:p w14:paraId="4A00FBFB" w14:textId="77777777" w:rsidR="00D46829" w:rsidRPr="00647E8E" w:rsidRDefault="00D46829" w:rsidP="00D46829">
                            <w:pPr>
                              <w:pStyle w:val="Default"/>
                              <w:rPr>
                                <w:rFonts w:ascii="Neutrif Pro" w:hAnsi="Neutrif Pro" w:cs="Arial"/>
                              </w:rPr>
                            </w:pPr>
                            <w:r w:rsidRPr="00647E8E">
                              <w:rPr>
                                <w:rFonts w:ascii="Neutrif Pro" w:hAnsi="Neutrif Pro" w:cs="Arial"/>
                              </w:rPr>
                              <w:t xml:space="preserve">An immediate headcount should be carried out to ensure all other children/young people are accounted for. </w:t>
                            </w:r>
                          </w:p>
                          <w:p w14:paraId="22CFB6E2" w14:textId="77777777" w:rsidR="00D46829" w:rsidRPr="00647E8E" w:rsidRDefault="00D46829" w:rsidP="00D46829">
                            <w:pPr>
                              <w:pStyle w:val="Default"/>
                              <w:rPr>
                                <w:rFonts w:ascii="Neutrif Pro" w:hAnsi="Neutrif Pro" w:cs="Arial"/>
                              </w:rPr>
                            </w:pPr>
                          </w:p>
                          <w:p w14:paraId="15A7C8C2" w14:textId="77777777" w:rsidR="00D46829" w:rsidRPr="00647E8E" w:rsidRDefault="00D46829" w:rsidP="00D46829">
                            <w:pPr>
                              <w:pStyle w:val="Default"/>
                              <w:rPr>
                                <w:rFonts w:ascii="Neutrif Pro" w:hAnsi="Neutrif Pro" w:cs="Arial"/>
                              </w:rPr>
                            </w:pPr>
                            <w:r w:rsidRPr="00647E8E">
                              <w:rPr>
                                <w:rFonts w:ascii="Neutrif Pro" w:hAnsi="Neutrif Pro" w:cs="Arial"/>
                              </w:rPr>
                              <w:t>Search the immediate vicinity ensuring adequate supervision of others.</w:t>
                            </w:r>
                          </w:p>
                          <w:p w14:paraId="60CD66FB" w14:textId="77777777" w:rsidR="00D46829" w:rsidRPr="00647E8E" w:rsidRDefault="00D46829" w:rsidP="00D46829">
                            <w:pPr>
                              <w:pStyle w:val="Default"/>
                              <w:rPr>
                                <w:rFonts w:ascii="Neutrif Pro" w:hAnsi="Neutrif Pro" w:cs="Arial"/>
                              </w:rPr>
                            </w:pPr>
                            <w:r w:rsidRPr="00647E8E">
                              <w:rPr>
                                <w:rFonts w:ascii="Neutrif Pro" w:hAnsi="Neutrif Pro" w:cs="Arial"/>
                              </w:rPr>
                              <w:t xml:space="preserve"> </w:t>
                            </w:r>
                          </w:p>
                          <w:p w14:paraId="42F4A757" w14:textId="77777777" w:rsidR="00D46829" w:rsidRPr="00647E8E" w:rsidRDefault="00D46829" w:rsidP="00D46829">
                            <w:pPr>
                              <w:pStyle w:val="Default"/>
                              <w:rPr>
                                <w:rFonts w:ascii="Neutrif Pro" w:hAnsi="Neutrif Pro" w:cs="Arial"/>
                              </w:rPr>
                            </w:pPr>
                            <w:r w:rsidRPr="00647E8E">
                              <w:rPr>
                                <w:rFonts w:ascii="Neutrif Pro" w:hAnsi="Neutrif Pro" w:cs="Arial"/>
                              </w:rPr>
                              <w:t>Contact the Venue Manager to arrange a search of the premises/grounds etc.</w:t>
                            </w:r>
                          </w:p>
                          <w:p w14:paraId="3EC48D9F" w14:textId="77777777" w:rsidR="00D46829" w:rsidRPr="00647E8E" w:rsidRDefault="00D46829" w:rsidP="00D46829">
                            <w:pPr>
                              <w:pStyle w:val="Default"/>
                              <w:rPr>
                                <w:rFonts w:ascii="Neutrif Pro" w:hAnsi="Neutrif Pro" w:cs="Arial"/>
                              </w:rPr>
                            </w:pPr>
                            <w:r w:rsidRPr="00647E8E">
                              <w:rPr>
                                <w:rFonts w:ascii="Neutrif Pro" w:hAnsi="Neutrif Pro" w:cs="Arial"/>
                              </w:rPr>
                              <w:t xml:space="preserve"> </w:t>
                            </w:r>
                          </w:p>
                          <w:p w14:paraId="1579DE83" w14:textId="77777777" w:rsidR="00D46829" w:rsidRPr="00647E8E" w:rsidRDefault="00D46829" w:rsidP="00D46829">
                            <w:pPr>
                              <w:pStyle w:val="Default"/>
                              <w:rPr>
                                <w:rFonts w:ascii="Neutrif Pro" w:hAnsi="Neutrif Pro" w:cs="Arial"/>
                              </w:rPr>
                            </w:pPr>
                            <w:r w:rsidRPr="00647E8E">
                              <w:rPr>
                                <w:rFonts w:ascii="Neutrif Pro" w:hAnsi="Neutrif Pro" w:cs="Arial"/>
                              </w:rPr>
                              <w:t xml:space="preserve">Contact a senior member of staff and the Safeguarding DSL at </w:t>
                            </w:r>
                            <w:r>
                              <w:rPr>
                                <w:rFonts w:ascii="Neutrif Pro" w:hAnsi="Neutrif Pro" w:cs="Arial"/>
                              </w:rPr>
                              <w:t>The Carr Fenton Foundation</w:t>
                            </w:r>
                            <w:r w:rsidRPr="00647E8E">
                              <w:rPr>
                                <w:rFonts w:ascii="Neutrif Pro" w:hAnsi="Neutrif Pro" w:cs="Arial"/>
                              </w:rPr>
                              <w:t>.</w:t>
                            </w:r>
                          </w:p>
                          <w:p w14:paraId="7F5A0195" w14:textId="77777777" w:rsidR="00D46829" w:rsidRPr="00647E8E" w:rsidRDefault="00D46829" w:rsidP="00D46829">
                            <w:pPr>
                              <w:pStyle w:val="Default"/>
                              <w:rPr>
                                <w:rFonts w:ascii="Neutrif Pro" w:hAnsi="Neutrif Pro" w:cs="Arial"/>
                              </w:rPr>
                            </w:pPr>
                            <w:r w:rsidRPr="00647E8E">
                              <w:rPr>
                                <w:rFonts w:ascii="Neutrif Pro" w:hAnsi="Neutrif Pro" w:cs="Arial"/>
                              </w:rPr>
                              <w:t xml:space="preserve"> </w:t>
                            </w:r>
                          </w:p>
                          <w:p w14:paraId="3AFBA199" w14:textId="77777777" w:rsidR="00D46829" w:rsidRPr="00647E8E" w:rsidRDefault="00D46829" w:rsidP="00D46829">
                            <w:pPr>
                              <w:pStyle w:val="Default"/>
                              <w:rPr>
                                <w:rFonts w:ascii="Neutrif Pro" w:hAnsi="Neutrif Pro" w:cs="Arial"/>
                              </w:rPr>
                            </w:pPr>
                            <w:r w:rsidRPr="00647E8E">
                              <w:rPr>
                                <w:rFonts w:ascii="Neutrif Pro" w:hAnsi="Neutrif Pro" w:cs="Arial"/>
                              </w:rPr>
                              <w:t>Contact the local Police giving a full description of the child/young person and describe any disabilities.</w:t>
                            </w:r>
                          </w:p>
                          <w:p w14:paraId="627336C8" w14:textId="77777777" w:rsidR="00D46829" w:rsidRPr="00647E8E" w:rsidRDefault="00D46829" w:rsidP="00D46829">
                            <w:pPr>
                              <w:pStyle w:val="Default"/>
                              <w:rPr>
                                <w:rFonts w:ascii="Neutrif Pro" w:hAnsi="Neutrif Pro" w:cs="Arial"/>
                              </w:rPr>
                            </w:pPr>
                          </w:p>
                          <w:p w14:paraId="79098C71" w14:textId="77777777" w:rsidR="00D46829" w:rsidRPr="00647E8E" w:rsidRDefault="00D46829" w:rsidP="00D46829">
                            <w:pPr>
                              <w:pStyle w:val="Default"/>
                              <w:rPr>
                                <w:rFonts w:ascii="Neutrif Pro" w:hAnsi="Neutrif Pro" w:cs="Arial"/>
                              </w:rPr>
                            </w:pPr>
                            <w:r w:rsidRPr="00647E8E">
                              <w:rPr>
                                <w:rFonts w:ascii="Neutrif Pro" w:hAnsi="Neutrif Pro" w:cs="Arial"/>
                              </w:rPr>
                              <w:t xml:space="preserve">Ensure supervision is in place for the remaining children/young persons </w:t>
                            </w:r>
                          </w:p>
                          <w:p w14:paraId="7E5DB991" w14:textId="77777777" w:rsidR="00D46829" w:rsidRPr="00647E8E" w:rsidRDefault="00D46829" w:rsidP="00D46829">
                            <w:pPr>
                              <w:spacing w:before="100" w:beforeAutospacing="1" w:after="100" w:afterAutospacing="1"/>
                              <w:rPr>
                                <w:rFonts w:cs="Arial"/>
                              </w:rPr>
                            </w:pPr>
                            <w:r w:rsidRPr="00647E8E">
                              <w:rPr>
                                <w:rFonts w:cs="Arial"/>
                              </w:rPr>
                              <w:t xml:space="preserve">The Manager at </w:t>
                            </w:r>
                            <w:r>
                              <w:rPr>
                                <w:rFonts w:cs="Arial"/>
                              </w:rPr>
                              <w:t>The Carr Fenton Foundation</w:t>
                            </w:r>
                            <w:r w:rsidRPr="00647E8E">
                              <w:rPr>
                                <w:rFonts w:cs="Arial"/>
                              </w:rPr>
                              <w:t xml:space="preserve"> will be responsible for ensuring that the general procedures in relation to a missing child/young person are followed.</w:t>
                            </w:r>
                          </w:p>
                          <w:p w14:paraId="6CA4ECE1" w14:textId="77777777" w:rsidR="00D46829" w:rsidRPr="00647E8E" w:rsidRDefault="00D46829" w:rsidP="00D46829">
                            <w:pPr>
                              <w:pStyle w:val="Default"/>
                              <w:rPr>
                                <w:rFonts w:ascii="Neutrif Pro" w:hAnsi="Neutrif Pro" w:cs="Arial"/>
                              </w:rPr>
                            </w:pPr>
                            <w:r w:rsidRPr="00647E8E">
                              <w:rPr>
                                <w:rFonts w:ascii="Neutrif Pro" w:hAnsi="Neutrif Pro" w:cs="Arial"/>
                              </w:rPr>
                              <w:t xml:space="preserve">The Safeguarding DSL will inform Doncaster Safeguarding Children’s Partnership </w:t>
                            </w:r>
                          </w:p>
                          <w:p w14:paraId="0E2061A9" w14:textId="77777777" w:rsidR="00D46829" w:rsidRPr="00647E8E" w:rsidRDefault="00D46829" w:rsidP="00D46829">
                            <w:pPr>
                              <w:pStyle w:val="Default"/>
                              <w:rPr>
                                <w:rFonts w:ascii="Neutrif Pro" w:hAnsi="Neutrif Pro" w:cs="Arial"/>
                              </w:rPr>
                            </w:pPr>
                            <w:r w:rsidRPr="00647E8E">
                              <w:rPr>
                                <w:rFonts w:ascii="Neutrif Pro" w:hAnsi="Neutrif Pro" w:cs="Arial"/>
                              </w:rPr>
                              <w:t xml:space="preserve"> </w:t>
                            </w:r>
                          </w:p>
                          <w:p w14:paraId="0B4F55DB" w14:textId="77777777" w:rsidR="00D46829" w:rsidRPr="00647E8E" w:rsidRDefault="00D46829" w:rsidP="00D46829">
                            <w:pPr>
                              <w:rPr>
                                <w:rFonts w:cs="Arial"/>
                              </w:rPr>
                            </w:pPr>
                            <w:r w:rsidRPr="00647E8E">
                              <w:rPr>
                                <w:rFonts w:cs="Arial"/>
                              </w:rPr>
                              <w:t>A full record of all activities undertaken until the child/young person is found will be required for the incident report.</w:t>
                            </w:r>
                          </w:p>
                          <w:p w14:paraId="7D9D74A4" w14:textId="77777777" w:rsidR="00D46829" w:rsidRPr="00647E8E" w:rsidRDefault="00D46829" w:rsidP="00D46829">
                            <w:pPr>
                              <w:spacing w:before="100" w:beforeAutospacing="1" w:after="100" w:afterAutospacing="1"/>
                              <w:rPr>
                                <w:rFonts w:cs="Arial"/>
                              </w:rPr>
                            </w:pPr>
                            <w:r w:rsidRPr="00647E8E">
                              <w:rPr>
                                <w:rFonts w:cs="Arial"/>
                              </w:rPr>
                              <w:t>Police should be contacted on 101 or 999 and reported to the Force area from where the child / young person went missing or absent.</w:t>
                            </w:r>
                          </w:p>
                          <w:p w14:paraId="1C90BFBA" w14:textId="77777777" w:rsidR="00D46829" w:rsidRPr="00647E8E" w:rsidRDefault="00D46829" w:rsidP="00D46829">
                            <w:pPr>
                              <w:spacing w:before="100" w:beforeAutospacing="1" w:after="100" w:afterAutospacing="1"/>
                              <w:rPr>
                                <w:rFonts w:cs="Arial"/>
                              </w:rPr>
                            </w:pPr>
                            <w:r w:rsidRPr="00647E8E">
                              <w:rPr>
                                <w:rFonts w:cs="Arial"/>
                              </w:rPr>
                              <w:t>Ongoing communication regarding the missing child/young person will be maintained between the Trust and the police local to where the child/young person went missing or absent.</w:t>
                            </w:r>
                          </w:p>
                          <w:p w14:paraId="7817F7B1" w14:textId="77777777" w:rsidR="00D46829" w:rsidRPr="00C678FB" w:rsidRDefault="00D46829" w:rsidP="00D46829">
                            <w:pPr>
                              <w:spacing w:before="100" w:beforeAutospacing="1" w:after="100" w:afterAutospacing="1"/>
                              <w:rPr>
                                <w:rFonts w:ascii="Arial" w:hAnsi="Arial" w:cs="Arial"/>
                              </w:rPr>
                            </w:pPr>
                            <w:r w:rsidRPr="00C678FB">
                              <w:rPr>
                                <w:rFonts w:ascii="Arial" w:hAnsi="Arial" w:cs="Arial"/>
                              </w:rPr>
                              <w:t>.</w:t>
                            </w:r>
                          </w:p>
                          <w:p w14:paraId="4A863930" w14:textId="77777777" w:rsidR="00D46829" w:rsidRPr="0077647E" w:rsidRDefault="00D46829" w:rsidP="00D46829">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350C3E" id="Text Box 3" o:spid="_x0000_s1027" type="#_x0000_t202" style="position:absolute;left:0;text-align:left;margin-left:0;margin-top:18.15pt;width:490.15pt;height:514.7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">
                <v:textbox>
                  <w:txbxContent>
                    <w:p w14:paraId="3160B85F" w14:textId="77777777" w:rsidR="00D46829" w:rsidRPr="00B50A1C" w:rsidRDefault="00D46829" w:rsidP="00D46829">
                      <w:pPr>
                        <w:pStyle w:val="Default"/>
                        <w:rPr>
                          <w:rFonts w:ascii="Neutrif Pro Bold" w:hAnsi="Neutrif Pro Bold" w:cs="Arial"/>
                          <w:bCs/>
                        </w:rPr>
                      </w:pPr>
                      <w:r w:rsidRPr="00B50A1C">
                        <w:rPr>
                          <w:rFonts w:ascii="Neutrif Pro Bold" w:hAnsi="Neutrif Pro Bold" w:cs="Arial"/>
                          <w:bCs/>
                        </w:rPr>
                        <w:t xml:space="preserve">ACTION BOX </w:t>
                      </w:r>
                    </w:p>
                    <w:p w14:paraId="668DE26F" w14:textId="77777777" w:rsidR="00D46829" w:rsidRPr="00647E8E" w:rsidRDefault="00D46829" w:rsidP="00D46829">
                      <w:pPr>
                        <w:pStyle w:val="Default"/>
                        <w:rPr>
                          <w:rFonts w:ascii="Neutrif Pro" w:hAnsi="Neutrif Pro" w:cs="Arial"/>
                        </w:rPr>
                      </w:pPr>
                    </w:p>
                    <w:p w14:paraId="6C34B8ED" w14:textId="77777777" w:rsidR="00D46829" w:rsidRPr="00647E8E" w:rsidRDefault="00D46829" w:rsidP="00D46829">
                      <w:pPr>
                        <w:pStyle w:val="Default"/>
                        <w:rPr>
                          <w:rFonts w:ascii="Neutrif Pro" w:hAnsi="Neutrif Pro" w:cs="Arial"/>
                        </w:rPr>
                      </w:pPr>
                      <w:r w:rsidRPr="00647E8E">
                        <w:rPr>
                          <w:rFonts w:ascii="Neutrif Pro" w:hAnsi="Neutrif Pro" w:cs="Arial"/>
                        </w:rPr>
                        <w:t xml:space="preserve">These procedures are designed to ensure that if a child/young person is discovered to be missing on a visit, trip or outing they are found and returned to supervision as soon as possible. </w:t>
                      </w:r>
                    </w:p>
                    <w:p w14:paraId="3DA75EEC" w14:textId="77777777" w:rsidR="00D46829" w:rsidRPr="00647E8E" w:rsidRDefault="00D46829" w:rsidP="00D46829">
                      <w:pPr>
                        <w:pStyle w:val="Default"/>
                        <w:rPr>
                          <w:rFonts w:ascii="Neutrif Pro" w:hAnsi="Neutrif Pro" w:cs="Arial"/>
                        </w:rPr>
                      </w:pPr>
                    </w:p>
                    <w:p w14:paraId="58F16344" w14:textId="77777777" w:rsidR="00D46829" w:rsidRPr="00B50A1C" w:rsidRDefault="00D46829" w:rsidP="00D46829">
                      <w:pPr>
                        <w:pStyle w:val="Default"/>
                        <w:rPr>
                          <w:rFonts w:ascii="Neutrif Pro Bold" w:hAnsi="Neutrif Pro Bold" w:cs="Arial"/>
                        </w:rPr>
                      </w:pPr>
                      <w:r w:rsidRPr="00B50A1C">
                        <w:rPr>
                          <w:rFonts w:ascii="Neutrif Pro Bold" w:hAnsi="Neutrif Pro Bold" w:cs="Arial"/>
                          <w:bCs/>
                        </w:rPr>
                        <w:t>Action required by staff</w:t>
                      </w:r>
                      <w:r w:rsidRPr="00B50A1C">
                        <w:rPr>
                          <w:rFonts w:ascii="Neutrif Pro Bold" w:hAnsi="Neutrif Pro Bold" w:cs="Arial"/>
                        </w:rPr>
                        <w:t xml:space="preserve">. </w:t>
                      </w:r>
                    </w:p>
                    <w:p w14:paraId="3F7A183F" w14:textId="77777777" w:rsidR="00D46829" w:rsidRPr="00647E8E" w:rsidRDefault="00D46829" w:rsidP="00D46829">
                      <w:pPr>
                        <w:pStyle w:val="Default"/>
                        <w:rPr>
                          <w:rFonts w:ascii="Neutrif Pro" w:hAnsi="Neutrif Pro" w:cs="Arial"/>
                        </w:rPr>
                      </w:pPr>
                    </w:p>
                    <w:p w14:paraId="4A00FBFB" w14:textId="77777777" w:rsidR="00D46829" w:rsidRPr="00647E8E" w:rsidRDefault="00D46829" w:rsidP="00D46829">
                      <w:pPr>
                        <w:pStyle w:val="Default"/>
                        <w:rPr>
                          <w:rFonts w:ascii="Neutrif Pro" w:hAnsi="Neutrif Pro" w:cs="Arial"/>
                        </w:rPr>
                      </w:pPr>
                      <w:r w:rsidRPr="00647E8E">
                        <w:rPr>
                          <w:rFonts w:ascii="Neutrif Pro" w:hAnsi="Neutrif Pro" w:cs="Arial"/>
                        </w:rPr>
                        <w:t xml:space="preserve">An immediate headcount should be carried out to ensure all other children/young people are accounted for. </w:t>
                      </w:r>
                    </w:p>
                    <w:p w14:paraId="22CFB6E2" w14:textId="77777777" w:rsidR="00D46829" w:rsidRPr="00647E8E" w:rsidRDefault="00D46829" w:rsidP="00D46829">
                      <w:pPr>
                        <w:pStyle w:val="Default"/>
                        <w:rPr>
                          <w:rFonts w:ascii="Neutrif Pro" w:hAnsi="Neutrif Pro" w:cs="Arial"/>
                        </w:rPr>
                      </w:pPr>
                    </w:p>
                    <w:p w14:paraId="15A7C8C2" w14:textId="77777777" w:rsidR="00D46829" w:rsidRPr="00647E8E" w:rsidRDefault="00D46829" w:rsidP="00D46829">
                      <w:pPr>
                        <w:pStyle w:val="Default"/>
                        <w:rPr>
                          <w:rFonts w:ascii="Neutrif Pro" w:hAnsi="Neutrif Pro" w:cs="Arial"/>
                        </w:rPr>
                      </w:pPr>
                      <w:r w:rsidRPr="00647E8E">
                        <w:rPr>
                          <w:rFonts w:ascii="Neutrif Pro" w:hAnsi="Neutrif Pro" w:cs="Arial"/>
                        </w:rPr>
                        <w:t>Search the immediate vicinity ensuring adequate supervision of others.</w:t>
                      </w:r>
                    </w:p>
                    <w:p w14:paraId="60CD66FB" w14:textId="77777777" w:rsidR="00D46829" w:rsidRPr="00647E8E" w:rsidRDefault="00D46829" w:rsidP="00D46829">
                      <w:pPr>
                        <w:pStyle w:val="Default"/>
                        <w:rPr>
                          <w:rFonts w:ascii="Neutrif Pro" w:hAnsi="Neutrif Pro" w:cs="Arial"/>
                        </w:rPr>
                      </w:pPr>
                      <w:r w:rsidRPr="00647E8E">
                        <w:rPr>
                          <w:rFonts w:ascii="Neutrif Pro" w:hAnsi="Neutrif Pro" w:cs="Arial"/>
                        </w:rPr>
                        <w:t xml:space="preserve"> </w:t>
                      </w:r>
                    </w:p>
                    <w:p w14:paraId="42F4A757" w14:textId="77777777" w:rsidR="00D46829" w:rsidRPr="00647E8E" w:rsidRDefault="00D46829" w:rsidP="00D46829">
                      <w:pPr>
                        <w:pStyle w:val="Default"/>
                        <w:rPr>
                          <w:rFonts w:ascii="Neutrif Pro" w:hAnsi="Neutrif Pro" w:cs="Arial"/>
                        </w:rPr>
                      </w:pPr>
                      <w:r w:rsidRPr="00647E8E">
                        <w:rPr>
                          <w:rFonts w:ascii="Neutrif Pro" w:hAnsi="Neutrif Pro" w:cs="Arial"/>
                        </w:rPr>
                        <w:t>Contact the Venue Manager to arrange a search of the premises/grounds etc.</w:t>
                      </w:r>
                    </w:p>
                    <w:p w14:paraId="3EC48D9F" w14:textId="77777777" w:rsidR="00D46829" w:rsidRPr="00647E8E" w:rsidRDefault="00D46829" w:rsidP="00D46829">
                      <w:pPr>
                        <w:pStyle w:val="Default"/>
                        <w:rPr>
                          <w:rFonts w:ascii="Neutrif Pro" w:hAnsi="Neutrif Pro" w:cs="Arial"/>
                        </w:rPr>
                      </w:pPr>
                      <w:r w:rsidRPr="00647E8E">
                        <w:rPr>
                          <w:rFonts w:ascii="Neutrif Pro" w:hAnsi="Neutrif Pro" w:cs="Arial"/>
                        </w:rPr>
                        <w:t xml:space="preserve"> </w:t>
                      </w:r>
                    </w:p>
                    <w:p w14:paraId="1579DE83" w14:textId="77777777" w:rsidR="00D46829" w:rsidRPr="00647E8E" w:rsidRDefault="00D46829" w:rsidP="00D46829">
                      <w:pPr>
                        <w:pStyle w:val="Default"/>
                        <w:rPr>
                          <w:rFonts w:ascii="Neutrif Pro" w:hAnsi="Neutrif Pro" w:cs="Arial"/>
                        </w:rPr>
                      </w:pPr>
                      <w:r w:rsidRPr="00647E8E">
                        <w:rPr>
                          <w:rFonts w:ascii="Neutrif Pro" w:hAnsi="Neutrif Pro" w:cs="Arial"/>
                        </w:rPr>
                        <w:t xml:space="preserve">Contact a senior member of staff and the Safeguarding DSL at </w:t>
                      </w:r>
                      <w:r>
                        <w:rPr>
                          <w:rFonts w:ascii="Neutrif Pro" w:hAnsi="Neutrif Pro" w:cs="Arial"/>
                        </w:rPr>
                        <w:t>The Carr Fenton Foundation</w:t>
                      </w:r>
                      <w:r w:rsidRPr="00647E8E">
                        <w:rPr>
                          <w:rFonts w:ascii="Neutrif Pro" w:hAnsi="Neutrif Pro" w:cs="Arial"/>
                        </w:rPr>
                        <w:t>.</w:t>
                      </w:r>
                    </w:p>
                    <w:p w14:paraId="7F5A0195" w14:textId="77777777" w:rsidR="00D46829" w:rsidRPr="00647E8E" w:rsidRDefault="00D46829" w:rsidP="00D46829">
                      <w:pPr>
                        <w:pStyle w:val="Default"/>
                        <w:rPr>
                          <w:rFonts w:ascii="Neutrif Pro" w:hAnsi="Neutrif Pro" w:cs="Arial"/>
                        </w:rPr>
                      </w:pPr>
                      <w:r w:rsidRPr="00647E8E">
                        <w:rPr>
                          <w:rFonts w:ascii="Neutrif Pro" w:hAnsi="Neutrif Pro" w:cs="Arial"/>
                        </w:rPr>
                        <w:t xml:space="preserve"> </w:t>
                      </w:r>
                    </w:p>
                    <w:p w14:paraId="3AFBA199" w14:textId="77777777" w:rsidR="00D46829" w:rsidRPr="00647E8E" w:rsidRDefault="00D46829" w:rsidP="00D46829">
                      <w:pPr>
                        <w:pStyle w:val="Default"/>
                        <w:rPr>
                          <w:rFonts w:ascii="Neutrif Pro" w:hAnsi="Neutrif Pro" w:cs="Arial"/>
                        </w:rPr>
                      </w:pPr>
                      <w:r w:rsidRPr="00647E8E">
                        <w:rPr>
                          <w:rFonts w:ascii="Neutrif Pro" w:hAnsi="Neutrif Pro" w:cs="Arial"/>
                        </w:rPr>
                        <w:t>Contact the local Police giving a full description of the child/young person and describe any disabilities.</w:t>
                      </w:r>
                    </w:p>
                    <w:p w14:paraId="627336C8" w14:textId="77777777" w:rsidR="00D46829" w:rsidRPr="00647E8E" w:rsidRDefault="00D46829" w:rsidP="00D46829">
                      <w:pPr>
                        <w:pStyle w:val="Default"/>
                        <w:rPr>
                          <w:rFonts w:ascii="Neutrif Pro" w:hAnsi="Neutrif Pro" w:cs="Arial"/>
                        </w:rPr>
                      </w:pPr>
                    </w:p>
                    <w:p w14:paraId="79098C71" w14:textId="77777777" w:rsidR="00D46829" w:rsidRPr="00647E8E" w:rsidRDefault="00D46829" w:rsidP="00D46829">
                      <w:pPr>
                        <w:pStyle w:val="Default"/>
                        <w:rPr>
                          <w:rFonts w:ascii="Neutrif Pro" w:hAnsi="Neutrif Pro" w:cs="Arial"/>
                        </w:rPr>
                      </w:pPr>
                      <w:r w:rsidRPr="00647E8E">
                        <w:rPr>
                          <w:rFonts w:ascii="Neutrif Pro" w:hAnsi="Neutrif Pro" w:cs="Arial"/>
                        </w:rPr>
                        <w:t xml:space="preserve">Ensure supervision is in place for the remaining children/young persons </w:t>
                      </w:r>
                    </w:p>
                    <w:p w14:paraId="7E5DB991" w14:textId="77777777" w:rsidR="00D46829" w:rsidRPr="00647E8E" w:rsidRDefault="00D46829" w:rsidP="00D46829">
                      <w:pPr>
                        <w:spacing w:before="100" w:beforeAutospacing="1" w:after="100" w:afterAutospacing="1"/>
                        <w:rPr>
                          <w:rFonts w:cs="Arial"/>
                        </w:rPr>
                      </w:pPr>
                      <w:r w:rsidRPr="00647E8E">
                        <w:rPr>
                          <w:rFonts w:cs="Arial"/>
                        </w:rPr>
                        <w:t xml:space="preserve">The Manager at </w:t>
                      </w:r>
                      <w:r>
                        <w:rPr>
                          <w:rFonts w:cs="Arial"/>
                        </w:rPr>
                        <w:t>The Carr Fenton Foundation</w:t>
                      </w:r>
                      <w:r w:rsidRPr="00647E8E">
                        <w:rPr>
                          <w:rFonts w:cs="Arial"/>
                        </w:rPr>
                        <w:t xml:space="preserve"> will be responsible for ensuring that the general procedures in relation to a missing child/young person are followed.</w:t>
                      </w:r>
                    </w:p>
                    <w:p w14:paraId="6CA4ECE1" w14:textId="77777777" w:rsidR="00D46829" w:rsidRPr="00647E8E" w:rsidRDefault="00D46829" w:rsidP="00D46829">
                      <w:pPr>
                        <w:pStyle w:val="Default"/>
                        <w:rPr>
                          <w:rFonts w:ascii="Neutrif Pro" w:hAnsi="Neutrif Pro" w:cs="Arial"/>
                        </w:rPr>
                      </w:pPr>
                      <w:r w:rsidRPr="00647E8E">
                        <w:rPr>
                          <w:rFonts w:ascii="Neutrif Pro" w:hAnsi="Neutrif Pro" w:cs="Arial"/>
                        </w:rPr>
                        <w:t xml:space="preserve">The Safeguarding DSL will inform Doncaster Safeguarding Children’s Partnership </w:t>
                      </w:r>
                    </w:p>
                    <w:p w14:paraId="0E2061A9" w14:textId="77777777" w:rsidR="00D46829" w:rsidRPr="00647E8E" w:rsidRDefault="00D46829" w:rsidP="00D46829">
                      <w:pPr>
                        <w:pStyle w:val="Default"/>
                        <w:rPr>
                          <w:rFonts w:ascii="Neutrif Pro" w:hAnsi="Neutrif Pro" w:cs="Arial"/>
                        </w:rPr>
                      </w:pPr>
                      <w:r w:rsidRPr="00647E8E">
                        <w:rPr>
                          <w:rFonts w:ascii="Neutrif Pro" w:hAnsi="Neutrif Pro" w:cs="Arial"/>
                        </w:rPr>
                        <w:t xml:space="preserve"> </w:t>
                      </w:r>
                    </w:p>
                    <w:p w14:paraId="0B4F55DB" w14:textId="77777777" w:rsidR="00D46829" w:rsidRPr="00647E8E" w:rsidRDefault="00D46829" w:rsidP="00D46829">
                      <w:pPr>
                        <w:rPr>
                          <w:rFonts w:cs="Arial"/>
                        </w:rPr>
                      </w:pPr>
                      <w:r w:rsidRPr="00647E8E">
                        <w:rPr>
                          <w:rFonts w:cs="Arial"/>
                        </w:rPr>
                        <w:t>A full record of all activities undertaken until the child/young person is found will be required for the incident report.</w:t>
                      </w:r>
                    </w:p>
                    <w:p w14:paraId="7D9D74A4" w14:textId="77777777" w:rsidR="00D46829" w:rsidRPr="00647E8E" w:rsidRDefault="00D46829" w:rsidP="00D46829">
                      <w:pPr>
                        <w:spacing w:before="100" w:beforeAutospacing="1" w:after="100" w:afterAutospacing="1"/>
                        <w:rPr>
                          <w:rFonts w:cs="Arial"/>
                        </w:rPr>
                      </w:pPr>
                      <w:r w:rsidRPr="00647E8E">
                        <w:rPr>
                          <w:rFonts w:cs="Arial"/>
                        </w:rPr>
                        <w:t>Police should be contacted on 101 or 999 and reported to the Force area from where the child / young person went missing or absent.</w:t>
                      </w:r>
                    </w:p>
                    <w:p w14:paraId="1C90BFBA" w14:textId="77777777" w:rsidR="00D46829" w:rsidRPr="00647E8E" w:rsidRDefault="00D46829" w:rsidP="00D46829">
                      <w:pPr>
                        <w:spacing w:before="100" w:beforeAutospacing="1" w:after="100" w:afterAutospacing="1"/>
                        <w:rPr>
                          <w:rFonts w:cs="Arial"/>
                        </w:rPr>
                      </w:pPr>
                      <w:r w:rsidRPr="00647E8E">
                        <w:rPr>
                          <w:rFonts w:cs="Arial"/>
                        </w:rPr>
                        <w:t>Ongoing communication regarding the missing child/young person will be maintained between the Trust and the police local to where the child/young person went missing or absent.</w:t>
                      </w:r>
                    </w:p>
                    <w:p w14:paraId="7817F7B1" w14:textId="77777777" w:rsidR="00D46829" w:rsidRPr="00C678FB" w:rsidRDefault="00D46829" w:rsidP="00D46829">
                      <w:pPr>
                        <w:spacing w:before="100" w:beforeAutospacing="1" w:after="100" w:afterAutospacing="1"/>
                        <w:rPr>
                          <w:rFonts w:ascii="Arial" w:hAnsi="Arial" w:cs="Arial"/>
                        </w:rPr>
                      </w:pPr>
                      <w:r w:rsidRPr="00C678FB">
                        <w:rPr>
                          <w:rFonts w:ascii="Arial" w:hAnsi="Arial" w:cs="Arial"/>
                        </w:rPr>
                        <w:t>.</w:t>
                      </w:r>
                    </w:p>
                    <w:p w14:paraId="4A863930" w14:textId="77777777" w:rsidR="00D46829" w:rsidRPr="0077647E" w:rsidRDefault="00D46829" w:rsidP="00D46829">
                      <w:pPr>
                        <w:rPr>
                          <w:rFonts w:ascii="Arial" w:hAnsi="Arial" w:cs="Arial"/>
                        </w:rPr>
                      </w:pPr>
                    </w:p>
                  </w:txbxContent>
                </v:textbox>
                <w10:wrap anchorx="margin"/>
              </v:shape>
            </w:pict>
          </mc:Fallback>
        </mc:AlternateContent>
      </w:r>
    </w:p>
    <w:p w14:paraId="27A04EAA" w14:textId="77777777" w:rsidR="00D46829" w:rsidRDefault="00D46829" w:rsidP="00D46829">
      <w:pPr>
        <w:spacing w:before="100" w:beforeAutospacing="1" w:after="100" w:afterAutospacing="1"/>
        <w:jc w:val="both"/>
        <w:rPr>
          <w:rFonts w:cs="Arial"/>
          <w:b/>
        </w:rPr>
      </w:pPr>
    </w:p>
    <w:p w14:paraId="4BF6A2B4" w14:textId="77777777" w:rsidR="00D46829" w:rsidRDefault="00D46829" w:rsidP="00D46829">
      <w:pPr>
        <w:spacing w:before="100" w:beforeAutospacing="1" w:after="100" w:afterAutospacing="1"/>
        <w:jc w:val="both"/>
        <w:rPr>
          <w:rFonts w:cs="Arial"/>
          <w:b/>
        </w:rPr>
      </w:pPr>
    </w:p>
    <w:p w14:paraId="4FCCB027" w14:textId="77777777" w:rsidR="00D46829" w:rsidRPr="006A4081" w:rsidRDefault="00D46829" w:rsidP="00D46829">
      <w:pPr>
        <w:spacing w:before="100" w:beforeAutospacing="1" w:after="100" w:afterAutospacing="1"/>
        <w:jc w:val="both"/>
        <w:rPr>
          <w:rFonts w:cs="Arial"/>
          <w:b/>
        </w:rPr>
      </w:pPr>
    </w:p>
    <w:p w14:paraId="7A8E9D0F" w14:textId="77777777" w:rsidR="00D46829" w:rsidRPr="006A4081" w:rsidRDefault="00D46829" w:rsidP="00D46829">
      <w:pPr>
        <w:pStyle w:val="Heading3"/>
        <w:jc w:val="both"/>
        <w:rPr>
          <w:rFonts w:ascii="Neutrif Pro" w:hAnsi="Neutrif Pro" w:cs="Arial"/>
        </w:rPr>
      </w:pPr>
    </w:p>
    <w:p w14:paraId="4C2C40EF" w14:textId="77777777" w:rsidR="00D46829" w:rsidRPr="006A4081" w:rsidRDefault="00D46829" w:rsidP="00D46829">
      <w:pPr>
        <w:pStyle w:val="Heading3"/>
        <w:jc w:val="both"/>
        <w:rPr>
          <w:rFonts w:ascii="Neutrif Pro" w:hAnsi="Neutrif Pro" w:cs="Arial"/>
        </w:rPr>
      </w:pPr>
    </w:p>
    <w:p w14:paraId="58C3EDA9" w14:textId="77777777" w:rsidR="00D46829" w:rsidRPr="006A4081" w:rsidRDefault="00D46829" w:rsidP="00D46829">
      <w:pPr>
        <w:pStyle w:val="Heading3"/>
        <w:jc w:val="both"/>
        <w:rPr>
          <w:rFonts w:ascii="Neutrif Pro" w:hAnsi="Neutrif Pro" w:cs="Arial"/>
        </w:rPr>
      </w:pPr>
    </w:p>
    <w:p w14:paraId="6F814841" w14:textId="77777777" w:rsidR="00D46829" w:rsidRPr="006A4081" w:rsidRDefault="00D46829" w:rsidP="00D46829">
      <w:pPr>
        <w:pStyle w:val="Heading3"/>
        <w:jc w:val="both"/>
        <w:rPr>
          <w:rFonts w:ascii="Neutrif Pro" w:hAnsi="Neutrif Pro" w:cs="Arial"/>
        </w:rPr>
      </w:pPr>
    </w:p>
    <w:p w14:paraId="4DBDD9FA" w14:textId="77777777" w:rsidR="00D46829" w:rsidRPr="006A4081" w:rsidRDefault="00D46829" w:rsidP="00D46829">
      <w:pPr>
        <w:pStyle w:val="Heading3"/>
        <w:jc w:val="both"/>
        <w:rPr>
          <w:rFonts w:ascii="Neutrif Pro" w:hAnsi="Neutrif Pro" w:cs="Arial"/>
        </w:rPr>
      </w:pPr>
    </w:p>
    <w:p w14:paraId="0760291C" w14:textId="77777777" w:rsidR="00D46829" w:rsidRPr="006A4081" w:rsidRDefault="00D46829" w:rsidP="00D46829">
      <w:pPr>
        <w:pStyle w:val="Heading3"/>
        <w:jc w:val="both"/>
        <w:rPr>
          <w:rFonts w:ascii="Neutrif Pro" w:hAnsi="Neutrif Pro" w:cs="Arial"/>
        </w:rPr>
      </w:pPr>
    </w:p>
    <w:p w14:paraId="0F15D01F" w14:textId="77777777" w:rsidR="00D46829" w:rsidRPr="006A4081" w:rsidRDefault="00D46829" w:rsidP="00D46829">
      <w:pPr>
        <w:pStyle w:val="Heading3"/>
        <w:jc w:val="both"/>
        <w:rPr>
          <w:rFonts w:ascii="Neutrif Pro" w:hAnsi="Neutrif Pro" w:cs="Arial"/>
        </w:rPr>
      </w:pPr>
    </w:p>
    <w:p w14:paraId="52DDEA89" w14:textId="77777777" w:rsidR="00D46829" w:rsidRPr="006A4081" w:rsidRDefault="00D46829" w:rsidP="00D46829">
      <w:pPr>
        <w:pStyle w:val="Heading3"/>
        <w:jc w:val="both"/>
        <w:rPr>
          <w:rFonts w:ascii="Neutrif Pro" w:hAnsi="Neutrif Pro" w:cs="Arial"/>
        </w:rPr>
      </w:pPr>
    </w:p>
    <w:p w14:paraId="267B693B" w14:textId="77777777" w:rsidR="00D46829" w:rsidRPr="006A4081" w:rsidRDefault="00D46829" w:rsidP="00D46829">
      <w:pPr>
        <w:pStyle w:val="Heading3"/>
        <w:jc w:val="both"/>
        <w:rPr>
          <w:rFonts w:ascii="Neutrif Pro" w:hAnsi="Neutrif Pro" w:cs="Arial"/>
        </w:rPr>
      </w:pPr>
    </w:p>
    <w:p w14:paraId="6780BFA4" w14:textId="77777777" w:rsidR="00D46829" w:rsidRPr="006A4081" w:rsidRDefault="00D46829" w:rsidP="00D46829">
      <w:pPr>
        <w:pStyle w:val="Heading3"/>
        <w:jc w:val="both"/>
        <w:rPr>
          <w:rFonts w:ascii="Neutrif Pro" w:hAnsi="Neutrif Pro" w:cs="Arial"/>
        </w:rPr>
      </w:pPr>
    </w:p>
    <w:p w14:paraId="5144F428" w14:textId="77777777" w:rsidR="00D46829" w:rsidRPr="006A4081" w:rsidRDefault="00D46829" w:rsidP="00D46829">
      <w:pPr>
        <w:pStyle w:val="Heading3"/>
        <w:jc w:val="both"/>
        <w:rPr>
          <w:rFonts w:ascii="Neutrif Pro" w:hAnsi="Neutrif Pro" w:cs="Arial"/>
        </w:rPr>
      </w:pPr>
    </w:p>
    <w:p w14:paraId="5D578CDA" w14:textId="77777777" w:rsidR="00D46829" w:rsidRPr="006A4081" w:rsidRDefault="00D46829" w:rsidP="00D46829">
      <w:pPr>
        <w:pStyle w:val="Heading3"/>
        <w:jc w:val="both"/>
        <w:rPr>
          <w:rFonts w:ascii="Neutrif Pro" w:hAnsi="Neutrif Pro" w:cs="Arial"/>
        </w:rPr>
      </w:pPr>
    </w:p>
    <w:p w14:paraId="02C37DBC" w14:textId="77777777" w:rsidR="00D46829" w:rsidRPr="006A4081" w:rsidRDefault="00D46829" w:rsidP="00D46829">
      <w:pPr>
        <w:pStyle w:val="Heading3"/>
        <w:jc w:val="both"/>
        <w:rPr>
          <w:rFonts w:ascii="Neutrif Pro" w:hAnsi="Neutrif Pro" w:cs="Arial"/>
        </w:rPr>
      </w:pPr>
    </w:p>
    <w:p w14:paraId="20BB5669" w14:textId="77777777" w:rsidR="00D46829" w:rsidRPr="006A4081" w:rsidRDefault="00D46829" w:rsidP="00D46829">
      <w:pPr>
        <w:pStyle w:val="Heading3"/>
        <w:jc w:val="both"/>
        <w:rPr>
          <w:rFonts w:ascii="Neutrif Pro" w:hAnsi="Neutrif Pro" w:cs="Arial"/>
        </w:rPr>
      </w:pPr>
    </w:p>
    <w:p w14:paraId="5DFB7B88" w14:textId="77777777" w:rsidR="00D46829" w:rsidRPr="00B50A1C" w:rsidRDefault="00D46829" w:rsidP="00D46829">
      <w:pPr>
        <w:pStyle w:val="Heading3"/>
        <w:jc w:val="both"/>
        <w:rPr>
          <w:rFonts w:ascii="Neutrif Pro Bold" w:hAnsi="Neutrif Pro Bold" w:cs="Arial"/>
          <w:b w:val="0"/>
          <w:bCs w:val="0"/>
        </w:rPr>
      </w:pPr>
      <w:r w:rsidRPr="00B50A1C">
        <w:rPr>
          <w:rFonts w:ascii="Neutrif Pro Bold" w:hAnsi="Neutrif Pro Bold" w:cs="Arial"/>
          <w:b w:val="0"/>
          <w:bCs w:val="0"/>
        </w:rPr>
        <w:lastRenderedPageBreak/>
        <w:t>Reason for Absences</w:t>
      </w:r>
    </w:p>
    <w:p w14:paraId="13BEE5FA" w14:textId="77777777" w:rsidR="00D46829" w:rsidRPr="006A4081" w:rsidRDefault="00D46829" w:rsidP="00D46829">
      <w:pPr>
        <w:pStyle w:val="NormalWeb"/>
        <w:jc w:val="both"/>
        <w:rPr>
          <w:rFonts w:ascii="Neutrif Pro" w:hAnsi="Neutrif Pro" w:cs="Arial"/>
        </w:rPr>
      </w:pPr>
      <w:r w:rsidRPr="006A4081">
        <w:rPr>
          <w:rFonts w:ascii="Neutrif Pro" w:hAnsi="Neutrif Pro" w:cs="Arial"/>
        </w:rPr>
        <w:t xml:space="preserve">Children/young people who </w:t>
      </w:r>
      <w:proofErr w:type="gramStart"/>
      <w:r w:rsidRPr="006A4081">
        <w:rPr>
          <w:rFonts w:ascii="Neutrif Pro" w:hAnsi="Neutrif Pro" w:cs="Arial"/>
        </w:rPr>
        <w:t>absent themselves</w:t>
      </w:r>
      <w:proofErr w:type="gramEnd"/>
      <w:r w:rsidRPr="006A4081">
        <w:rPr>
          <w:rFonts w:ascii="Neutrif Pro" w:hAnsi="Neutrif Pro" w:cs="Arial"/>
        </w:rPr>
        <w:t xml:space="preserve"> without permission may be carrying on a pattern of </w:t>
      </w:r>
      <w:proofErr w:type="spellStart"/>
      <w:r w:rsidRPr="006A4081">
        <w:rPr>
          <w:rFonts w:ascii="Neutrif Pro" w:hAnsi="Neutrif Pro" w:cs="Arial"/>
        </w:rPr>
        <w:t>behaviour</w:t>
      </w:r>
      <w:proofErr w:type="spellEnd"/>
      <w:r w:rsidRPr="006A4081">
        <w:rPr>
          <w:rFonts w:ascii="Neutrif Pro" w:hAnsi="Neutrif Pro" w:cs="Arial"/>
        </w:rPr>
        <w:t xml:space="preserve"> that has been established over a long period, starting before any involvement with residential placement or Social Services. Alternatively, they may be reacting specifically to their present circumstances. It is as likely that a child/young person is running from something as </w:t>
      </w:r>
      <w:r w:rsidRPr="006A4081">
        <w:rPr>
          <w:rStyle w:val="Emphasis"/>
          <w:rFonts w:ascii="Neutrif Pro" w:eastAsia="Calibri" w:hAnsi="Neutrif Pro" w:cs="Arial"/>
        </w:rPr>
        <w:t xml:space="preserve">to </w:t>
      </w:r>
      <w:r w:rsidRPr="006A4081">
        <w:rPr>
          <w:rFonts w:ascii="Neutrif Pro" w:hAnsi="Neutrif Pro" w:cs="Arial"/>
        </w:rPr>
        <w:t>something. They may want to escape conflict with carers, bullying, abuse, or just general unhappiness and may be under enormous temptation to leave from peer pressure or perceived advantages of returning to their families.</w:t>
      </w:r>
    </w:p>
    <w:p w14:paraId="1D896BEF" w14:textId="77777777" w:rsidR="00D46829" w:rsidRPr="006A4081" w:rsidRDefault="00D46829" w:rsidP="00D46829">
      <w:pPr>
        <w:pStyle w:val="NormalWeb"/>
        <w:jc w:val="both"/>
        <w:rPr>
          <w:rFonts w:ascii="Neutrif Pro" w:hAnsi="Neutrif Pro" w:cs="Arial"/>
        </w:rPr>
      </w:pPr>
      <w:r w:rsidRPr="006A4081">
        <w:rPr>
          <w:rFonts w:ascii="Neutrif Pro" w:hAnsi="Neutrif Pro" w:cs="Arial"/>
        </w:rPr>
        <w:t xml:space="preserve">When a child/young person has a history of repeatedly going missing, care must be taken not to see successive incidents as simply ‘crying wolf’. Any child/young person who consistently goes absent may be experiencing personal problems, which may lead him/her into potentially difficult or dangerous circumstances. It is crucial that each episode is </w:t>
      </w:r>
      <w:proofErr w:type="gramStart"/>
      <w:r w:rsidRPr="006A4081">
        <w:rPr>
          <w:rFonts w:ascii="Neutrif Pro" w:hAnsi="Neutrif Pro" w:cs="Arial"/>
        </w:rPr>
        <w:t>assessed in its own right, as well as</w:t>
      </w:r>
      <w:proofErr w:type="gramEnd"/>
      <w:r w:rsidRPr="006A4081">
        <w:rPr>
          <w:rFonts w:ascii="Neutrif Pro" w:hAnsi="Neutrif Pro" w:cs="Arial"/>
        </w:rPr>
        <w:t xml:space="preserve"> being assessed against the previous history of absence.</w:t>
      </w:r>
    </w:p>
    <w:p w14:paraId="3BFE6792" w14:textId="77777777" w:rsidR="00D46829" w:rsidRPr="00B50A1C" w:rsidRDefault="00D46829" w:rsidP="00D46829">
      <w:pPr>
        <w:spacing w:before="100" w:beforeAutospacing="1" w:after="100" w:afterAutospacing="1"/>
        <w:jc w:val="both"/>
        <w:outlineLvl w:val="2"/>
        <w:rPr>
          <w:rFonts w:ascii="Neutrif Pro Bold" w:hAnsi="Neutrif Pro Bold" w:cs="Arial"/>
        </w:rPr>
      </w:pPr>
      <w:r w:rsidRPr="00B50A1C">
        <w:rPr>
          <w:rFonts w:ascii="Neutrif Pro Bold" w:hAnsi="Neutrif Pro Bold" w:cs="Arial"/>
        </w:rPr>
        <w:t>Assessment of Risk</w:t>
      </w:r>
    </w:p>
    <w:p w14:paraId="29D82B46" w14:textId="77777777" w:rsidR="00D46829" w:rsidRPr="006A4081" w:rsidRDefault="00D46829" w:rsidP="00D46829">
      <w:pPr>
        <w:spacing w:before="100" w:beforeAutospacing="1" w:after="100" w:afterAutospacing="1"/>
        <w:jc w:val="both"/>
        <w:rPr>
          <w:rFonts w:cs="Arial"/>
        </w:rPr>
      </w:pPr>
      <w:r w:rsidRPr="006A4081">
        <w:rPr>
          <w:rFonts w:cs="Arial"/>
        </w:rPr>
        <w:t xml:space="preserve">The ability to be able to assess the potential risk posed to, or by, a child/young person is fundamental to the good management of each case. The issues that affect </w:t>
      </w:r>
      <w:proofErr w:type="gramStart"/>
      <w:r w:rsidRPr="006A4081">
        <w:rPr>
          <w:rFonts w:cs="Arial"/>
        </w:rPr>
        <w:t>whether or not</w:t>
      </w:r>
      <w:proofErr w:type="gramEnd"/>
      <w:r w:rsidRPr="006A4081">
        <w:rPr>
          <w:rFonts w:cs="Arial"/>
        </w:rPr>
        <w:t xml:space="preserve"> a child/young person may go absent should be regularly addressed through the ‘Care Planning’ for the child/young person and at Placement Agreement Meetings if applicable. This is most important at times of significant change, such as when a young person is first looked after, changes of placement or when the child/young person is displaying </w:t>
      </w:r>
      <w:proofErr w:type="spellStart"/>
      <w:r w:rsidRPr="006A4081">
        <w:rPr>
          <w:rFonts w:cs="Arial"/>
        </w:rPr>
        <w:t>behaviour</w:t>
      </w:r>
      <w:proofErr w:type="spellEnd"/>
      <w:r w:rsidRPr="006A4081">
        <w:rPr>
          <w:rFonts w:cs="Arial"/>
        </w:rPr>
        <w:t xml:space="preserve"> that could indicate the possibility of going absent.</w:t>
      </w:r>
    </w:p>
    <w:p w14:paraId="6500F119" w14:textId="77777777" w:rsidR="00D46829" w:rsidRPr="006A4081" w:rsidRDefault="00D46829" w:rsidP="00D46829">
      <w:pPr>
        <w:spacing w:before="100" w:beforeAutospacing="1" w:after="100" w:afterAutospacing="1"/>
        <w:jc w:val="both"/>
        <w:rPr>
          <w:rFonts w:cs="Arial"/>
        </w:rPr>
      </w:pPr>
      <w:r w:rsidRPr="006A4081">
        <w:rPr>
          <w:rFonts w:cs="Arial"/>
        </w:rPr>
        <w:t>It is important to identify key relatives and friends of the child/young person as research shows that almost half of those who go absent are found with relatives or friends. In these cases, they should not be considered as ‘missing’ but an ‘</w:t>
      </w:r>
      <w:proofErr w:type="spellStart"/>
      <w:r w:rsidRPr="006A4081">
        <w:rPr>
          <w:rFonts w:cs="Arial"/>
        </w:rPr>
        <w:t>unauthorised</w:t>
      </w:r>
      <w:proofErr w:type="spellEnd"/>
      <w:r w:rsidRPr="006A4081">
        <w:rPr>
          <w:rFonts w:cs="Arial"/>
        </w:rPr>
        <w:t xml:space="preserve"> absence’.</w:t>
      </w:r>
    </w:p>
    <w:p w14:paraId="702E2FA9" w14:textId="77777777" w:rsidR="00D46829" w:rsidRPr="006A4081" w:rsidRDefault="00D46829" w:rsidP="00D46829">
      <w:pPr>
        <w:spacing w:before="100" w:beforeAutospacing="1" w:after="100" w:afterAutospacing="1"/>
        <w:jc w:val="both"/>
        <w:rPr>
          <w:rFonts w:cs="Arial"/>
          <w:color w:val="FF0000"/>
        </w:rPr>
      </w:pPr>
      <w:r w:rsidRPr="006A4081">
        <w:rPr>
          <w:rFonts w:cs="Arial"/>
        </w:rPr>
        <w:t xml:space="preserve">Every time a child/young person goes missing, a risk assessment will be carried out, to establish the degree of risk they pose when absent. If the child or young person </w:t>
      </w:r>
      <w:proofErr w:type="gramStart"/>
      <w:r w:rsidRPr="006A4081">
        <w:rPr>
          <w:rFonts w:cs="Arial"/>
        </w:rPr>
        <w:t>is considered to be</w:t>
      </w:r>
      <w:proofErr w:type="gramEnd"/>
      <w:r w:rsidRPr="006A4081">
        <w:rPr>
          <w:rFonts w:cs="Arial"/>
        </w:rPr>
        <w:t xml:space="preserve"> at immediate risk</w:t>
      </w:r>
      <w:r>
        <w:rPr>
          <w:rFonts w:cs="Arial"/>
        </w:rPr>
        <w:t>,</w:t>
      </w:r>
      <w:r w:rsidRPr="006A4081">
        <w:rPr>
          <w:rFonts w:cs="Arial"/>
        </w:rPr>
        <w:t xml:space="preserve"> then the police should be contacted immediately by the manager on call. Otherwise, a child/young person should not be reported missing to the police until a risk assessment has been completed by the senior person on duty (in consultation with the child/young person’s social worker/parent) </w:t>
      </w:r>
    </w:p>
    <w:p w14:paraId="36E74F98" w14:textId="77777777" w:rsidR="00D46829" w:rsidRPr="00B50A1C" w:rsidRDefault="00D46829" w:rsidP="00D46829">
      <w:pPr>
        <w:spacing w:before="100" w:beforeAutospacing="1" w:after="100" w:afterAutospacing="1"/>
        <w:jc w:val="both"/>
        <w:rPr>
          <w:rFonts w:ascii="Neutrif Pro Bold" w:hAnsi="Neutrif Pro Bold" w:cs="Arial"/>
        </w:rPr>
      </w:pPr>
      <w:r w:rsidRPr="00B50A1C">
        <w:rPr>
          <w:rFonts w:ascii="Neutrif Pro Bold" w:hAnsi="Neutrif Pro Bold" w:cs="Arial"/>
        </w:rPr>
        <w:t xml:space="preserve">Issues to be considered when assessing levels of risk: </w:t>
      </w:r>
    </w:p>
    <w:p w14:paraId="62E554F5" w14:textId="77777777" w:rsidR="00D46829" w:rsidRPr="006A4081" w:rsidRDefault="00D46829" w:rsidP="00D46829">
      <w:pPr>
        <w:spacing w:before="100" w:beforeAutospacing="1" w:after="100" w:afterAutospacing="1"/>
        <w:jc w:val="both"/>
        <w:rPr>
          <w:rFonts w:cs="Arial"/>
        </w:rPr>
      </w:pPr>
      <w:r w:rsidRPr="006A4081">
        <w:rPr>
          <w:rFonts w:cs="Arial"/>
        </w:rPr>
        <w:lastRenderedPageBreak/>
        <w:t>Absences which cause concern are those where staff or carers have no indication that a child/young person is likely to return within a short space of time or where there is immediate concern for their safety or there is potential danger to the public.</w:t>
      </w:r>
    </w:p>
    <w:p w14:paraId="12F91392" w14:textId="77777777" w:rsidR="00D46829" w:rsidRPr="006A4081" w:rsidRDefault="00D46829" w:rsidP="00D46829">
      <w:pPr>
        <w:spacing w:before="100" w:beforeAutospacing="1" w:after="100" w:afterAutospacing="1"/>
        <w:jc w:val="both"/>
        <w:rPr>
          <w:rFonts w:cs="Arial"/>
        </w:rPr>
      </w:pPr>
      <w:r w:rsidRPr="006A4081">
        <w:rPr>
          <w:rFonts w:cs="Arial"/>
        </w:rPr>
        <w:t>In assessing the risk, all staff need to take account of the above definition and take the following into consideration:</w:t>
      </w:r>
    </w:p>
    <w:p w14:paraId="78709656" w14:textId="77777777" w:rsidR="00D46829" w:rsidRPr="006A4081" w:rsidRDefault="00D46829" w:rsidP="00D46829">
      <w:pPr>
        <w:numPr>
          <w:ilvl w:val="0"/>
          <w:numId w:val="8"/>
        </w:numPr>
        <w:spacing w:after="0" w:line="240" w:lineRule="auto"/>
        <w:jc w:val="both"/>
        <w:rPr>
          <w:rFonts w:cs="Arial"/>
        </w:rPr>
      </w:pPr>
      <w:r w:rsidRPr="006A4081">
        <w:rPr>
          <w:rFonts w:cs="Arial"/>
        </w:rPr>
        <w:t>Child/young person’s age – generally, the younger the person is, the more vulnerable he/she is.</w:t>
      </w:r>
    </w:p>
    <w:p w14:paraId="12445A54" w14:textId="77777777" w:rsidR="00D46829" w:rsidRPr="006A4081" w:rsidRDefault="00D46829" w:rsidP="00D46829">
      <w:pPr>
        <w:numPr>
          <w:ilvl w:val="0"/>
          <w:numId w:val="8"/>
        </w:numPr>
        <w:spacing w:after="0" w:line="240" w:lineRule="auto"/>
        <w:jc w:val="both"/>
        <w:rPr>
          <w:rFonts w:cs="Arial"/>
        </w:rPr>
      </w:pPr>
      <w:r w:rsidRPr="006A4081">
        <w:rPr>
          <w:rFonts w:cs="Arial"/>
        </w:rPr>
        <w:t>Have they gone missing before? If a child/young person regularly goes missing this may be of less concern. If a child/young person has never gone missing before then this may increase concern.</w:t>
      </w:r>
    </w:p>
    <w:p w14:paraId="634A105F" w14:textId="77777777" w:rsidR="00D46829" w:rsidRPr="006A4081" w:rsidRDefault="00D46829" w:rsidP="00D46829">
      <w:pPr>
        <w:numPr>
          <w:ilvl w:val="0"/>
          <w:numId w:val="8"/>
        </w:numPr>
        <w:spacing w:after="0" w:line="240" w:lineRule="auto"/>
        <w:jc w:val="both"/>
        <w:rPr>
          <w:rFonts w:cs="Arial"/>
        </w:rPr>
      </w:pPr>
      <w:r w:rsidRPr="006A4081">
        <w:rPr>
          <w:rFonts w:cs="Arial"/>
        </w:rPr>
        <w:t xml:space="preserve">Is the reason for absence known? If the reason for absence is </w:t>
      </w:r>
      <w:proofErr w:type="gramStart"/>
      <w:r w:rsidRPr="006A4081">
        <w:rPr>
          <w:rFonts w:cs="Arial"/>
        </w:rPr>
        <w:t>known</w:t>
      </w:r>
      <w:proofErr w:type="gramEnd"/>
      <w:r w:rsidRPr="006A4081">
        <w:rPr>
          <w:rFonts w:cs="Arial"/>
        </w:rPr>
        <w:t xml:space="preserve"> then this will either increase or diminish the cause for concern. If no reason is known this should increase the level of assessed risk.</w:t>
      </w:r>
    </w:p>
    <w:p w14:paraId="2B62EDC5" w14:textId="77777777" w:rsidR="00D46829" w:rsidRPr="006A4081" w:rsidRDefault="00D46829" w:rsidP="00D46829">
      <w:pPr>
        <w:numPr>
          <w:ilvl w:val="0"/>
          <w:numId w:val="8"/>
        </w:numPr>
        <w:spacing w:after="0" w:line="240" w:lineRule="auto"/>
        <w:jc w:val="both"/>
        <w:rPr>
          <w:rFonts w:cs="Arial"/>
        </w:rPr>
      </w:pPr>
      <w:r w:rsidRPr="006A4081">
        <w:rPr>
          <w:rFonts w:cs="Arial"/>
        </w:rPr>
        <w:t>Whether the child/young person has any disability or medical condition that requires treatment or additional supervision</w:t>
      </w:r>
    </w:p>
    <w:p w14:paraId="0D486F91" w14:textId="77777777" w:rsidR="00D46829" w:rsidRPr="006A4081" w:rsidRDefault="00D46829" w:rsidP="00D46829">
      <w:pPr>
        <w:numPr>
          <w:ilvl w:val="0"/>
          <w:numId w:val="8"/>
        </w:numPr>
        <w:spacing w:after="0" w:line="240" w:lineRule="auto"/>
        <w:jc w:val="both"/>
        <w:rPr>
          <w:rFonts w:cs="Arial"/>
        </w:rPr>
      </w:pPr>
      <w:r w:rsidRPr="006A4081">
        <w:rPr>
          <w:rFonts w:cs="Arial"/>
        </w:rPr>
        <w:t xml:space="preserve">History of </w:t>
      </w:r>
      <w:proofErr w:type="spellStart"/>
      <w:r w:rsidRPr="006A4081">
        <w:rPr>
          <w:rFonts w:cs="Arial"/>
        </w:rPr>
        <w:t>self harm</w:t>
      </w:r>
      <w:proofErr w:type="spellEnd"/>
    </w:p>
    <w:p w14:paraId="2EECCEB7" w14:textId="77777777" w:rsidR="00D46829" w:rsidRPr="006A4081" w:rsidRDefault="00D46829" w:rsidP="00D46829">
      <w:pPr>
        <w:numPr>
          <w:ilvl w:val="0"/>
          <w:numId w:val="8"/>
        </w:numPr>
        <w:spacing w:after="0" w:line="240" w:lineRule="auto"/>
        <w:jc w:val="both"/>
        <w:rPr>
          <w:rFonts w:cs="Arial"/>
        </w:rPr>
      </w:pPr>
      <w:r w:rsidRPr="006A4081">
        <w:rPr>
          <w:rFonts w:cs="Arial"/>
        </w:rPr>
        <w:t xml:space="preserve">Likelihood of </w:t>
      </w:r>
      <w:proofErr w:type="spellStart"/>
      <w:r w:rsidRPr="006A4081">
        <w:rPr>
          <w:rFonts w:cs="Arial"/>
        </w:rPr>
        <w:t>self harm</w:t>
      </w:r>
      <w:proofErr w:type="spellEnd"/>
    </w:p>
    <w:p w14:paraId="4DC30F6E" w14:textId="77777777" w:rsidR="00D46829" w:rsidRPr="006A4081" w:rsidRDefault="00D46829" w:rsidP="00D46829">
      <w:pPr>
        <w:numPr>
          <w:ilvl w:val="0"/>
          <w:numId w:val="8"/>
        </w:numPr>
        <w:spacing w:after="0" w:line="240" w:lineRule="auto"/>
        <w:jc w:val="both"/>
        <w:rPr>
          <w:rFonts w:cs="Arial"/>
        </w:rPr>
      </w:pPr>
      <w:r w:rsidRPr="006A4081">
        <w:rPr>
          <w:rFonts w:cs="Arial"/>
        </w:rPr>
        <w:t>Competence of the child/young person</w:t>
      </w:r>
    </w:p>
    <w:p w14:paraId="4F33DDB4" w14:textId="77777777" w:rsidR="00D46829" w:rsidRPr="006A4081" w:rsidRDefault="00D46829" w:rsidP="00D46829">
      <w:pPr>
        <w:numPr>
          <w:ilvl w:val="0"/>
          <w:numId w:val="8"/>
        </w:numPr>
        <w:spacing w:after="0" w:line="240" w:lineRule="auto"/>
        <w:jc w:val="both"/>
        <w:rPr>
          <w:rFonts w:cs="Arial"/>
        </w:rPr>
      </w:pPr>
      <w:proofErr w:type="gramStart"/>
      <w:r w:rsidRPr="006A4081">
        <w:rPr>
          <w:rFonts w:cs="Arial"/>
        </w:rPr>
        <w:t>Particular circumstances</w:t>
      </w:r>
      <w:proofErr w:type="gramEnd"/>
      <w:r w:rsidRPr="006A4081">
        <w:rPr>
          <w:rFonts w:cs="Arial"/>
        </w:rPr>
        <w:t xml:space="preserve"> at time of incident</w:t>
      </w:r>
    </w:p>
    <w:p w14:paraId="13CD2E11" w14:textId="77777777" w:rsidR="00D46829" w:rsidRPr="006A4081" w:rsidRDefault="00D46829" w:rsidP="00D46829">
      <w:pPr>
        <w:numPr>
          <w:ilvl w:val="0"/>
          <w:numId w:val="8"/>
        </w:numPr>
        <w:spacing w:after="0" w:line="240" w:lineRule="auto"/>
        <w:jc w:val="both"/>
        <w:rPr>
          <w:rFonts w:cs="Arial"/>
        </w:rPr>
      </w:pPr>
      <w:r w:rsidRPr="006A4081">
        <w:rPr>
          <w:rFonts w:cs="Arial"/>
        </w:rPr>
        <w:t>State of mind at time of incident</w:t>
      </w:r>
    </w:p>
    <w:p w14:paraId="416CF653" w14:textId="77777777" w:rsidR="00D46829" w:rsidRPr="006A4081" w:rsidRDefault="00D46829" w:rsidP="00D46829">
      <w:pPr>
        <w:numPr>
          <w:ilvl w:val="0"/>
          <w:numId w:val="8"/>
        </w:numPr>
        <w:spacing w:after="0" w:line="240" w:lineRule="auto"/>
        <w:jc w:val="both"/>
        <w:rPr>
          <w:rFonts w:cs="Arial"/>
        </w:rPr>
      </w:pPr>
      <w:r w:rsidRPr="006A4081">
        <w:rPr>
          <w:rFonts w:cs="Arial"/>
        </w:rPr>
        <w:t>His/her likely associations when absent</w:t>
      </w:r>
    </w:p>
    <w:p w14:paraId="0C32B82E" w14:textId="77777777" w:rsidR="00D46829" w:rsidRPr="006A4081" w:rsidRDefault="00D46829" w:rsidP="00D46829">
      <w:pPr>
        <w:numPr>
          <w:ilvl w:val="0"/>
          <w:numId w:val="8"/>
        </w:numPr>
        <w:spacing w:after="0" w:line="240" w:lineRule="auto"/>
        <w:jc w:val="both"/>
        <w:rPr>
          <w:rFonts w:cs="Arial"/>
        </w:rPr>
      </w:pPr>
      <w:r w:rsidRPr="006A4081">
        <w:rPr>
          <w:rFonts w:cs="Arial"/>
        </w:rPr>
        <w:t>Length of time missing (case-by-case basis)</w:t>
      </w:r>
    </w:p>
    <w:p w14:paraId="10D07104" w14:textId="77777777" w:rsidR="00D46829" w:rsidRPr="006A4081" w:rsidRDefault="00D46829" w:rsidP="00D46829">
      <w:pPr>
        <w:numPr>
          <w:ilvl w:val="0"/>
          <w:numId w:val="8"/>
        </w:numPr>
        <w:spacing w:after="0" w:line="240" w:lineRule="auto"/>
        <w:jc w:val="both"/>
        <w:rPr>
          <w:rFonts w:eastAsia="Times New Roman" w:cs="Arial"/>
          <w:color w:val="5A5B5B"/>
          <w:lang w:eastAsia="en-GB"/>
        </w:rPr>
      </w:pPr>
      <w:r w:rsidRPr="006A4081">
        <w:rPr>
          <w:rFonts w:cs="Arial"/>
        </w:rPr>
        <w:t>The time of day or night</w:t>
      </w:r>
      <w:r w:rsidRPr="006A4081">
        <w:rPr>
          <w:rFonts w:cs="Arial"/>
          <w:color w:val="5A5B5B"/>
        </w:rPr>
        <w:t xml:space="preserve"> </w:t>
      </w:r>
    </w:p>
    <w:p w14:paraId="278C51B0" w14:textId="77777777" w:rsidR="00D46829" w:rsidRPr="006A4081" w:rsidRDefault="00D46829" w:rsidP="00D46829">
      <w:pPr>
        <w:numPr>
          <w:ilvl w:val="0"/>
          <w:numId w:val="8"/>
        </w:numPr>
        <w:spacing w:after="0" w:line="240" w:lineRule="auto"/>
        <w:jc w:val="both"/>
        <w:rPr>
          <w:rFonts w:eastAsia="Times New Roman" w:cs="Arial"/>
          <w:lang w:eastAsia="en-GB"/>
        </w:rPr>
      </w:pPr>
      <w:r w:rsidRPr="006A4081">
        <w:rPr>
          <w:rFonts w:eastAsia="Times New Roman" w:cs="Arial"/>
          <w:lang w:eastAsia="en-GB"/>
        </w:rPr>
        <w:t>Any risk of sexual exploitation/online grooming</w:t>
      </w:r>
    </w:p>
    <w:p w14:paraId="4D269F5C" w14:textId="77777777" w:rsidR="00D46829" w:rsidRPr="006A4081" w:rsidRDefault="00D46829" w:rsidP="00D46829">
      <w:pPr>
        <w:numPr>
          <w:ilvl w:val="0"/>
          <w:numId w:val="8"/>
        </w:numPr>
        <w:spacing w:after="0" w:line="240" w:lineRule="auto"/>
        <w:jc w:val="both"/>
        <w:rPr>
          <w:rFonts w:eastAsia="Times New Roman" w:cs="Arial"/>
          <w:lang w:eastAsia="en-GB"/>
        </w:rPr>
      </w:pPr>
      <w:r w:rsidRPr="006A4081">
        <w:rPr>
          <w:rFonts w:eastAsia="Times New Roman" w:cs="Arial"/>
          <w:lang w:eastAsia="en-GB"/>
        </w:rPr>
        <w:t xml:space="preserve">Risk of </w:t>
      </w:r>
      <w:proofErr w:type="spellStart"/>
      <w:r w:rsidRPr="006A4081">
        <w:rPr>
          <w:rFonts w:eastAsia="Times New Roman" w:cs="Arial"/>
          <w:lang w:eastAsia="en-GB"/>
        </w:rPr>
        <w:t>radicalisation</w:t>
      </w:r>
      <w:proofErr w:type="spellEnd"/>
      <w:r w:rsidRPr="006A4081">
        <w:rPr>
          <w:rFonts w:eastAsia="Times New Roman" w:cs="Arial"/>
          <w:lang w:eastAsia="en-GB"/>
        </w:rPr>
        <w:t xml:space="preserve"> </w:t>
      </w:r>
    </w:p>
    <w:p w14:paraId="5DBC5EC4" w14:textId="77777777" w:rsidR="00D46829" w:rsidRPr="006A4081" w:rsidRDefault="00D46829" w:rsidP="00D46829">
      <w:pPr>
        <w:numPr>
          <w:ilvl w:val="0"/>
          <w:numId w:val="8"/>
        </w:numPr>
        <w:spacing w:after="0" w:line="240" w:lineRule="auto"/>
        <w:jc w:val="both"/>
        <w:rPr>
          <w:rFonts w:eastAsia="Times New Roman" w:cs="Arial"/>
          <w:lang w:eastAsia="en-GB"/>
        </w:rPr>
      </w:pPr>
      <w:r w:rsidRPr="006A4081">
        <w:rPr>
          <w:rFonts w:eastAsia="Times New Roman" w:cs="Arial"/>
          <w:lang w:eastAsia="en-GB"/>
        </w:rPr>
        <w:t xml:space="preserve">Risk of trafficking  </w:t>
      </w:r>
    </w:p>
    <w:p w14:paraId="1E8C76F2" w14:textId="77777777" w:rsidR="00D46829" w:rsidRPr="006A4081" w:rsidRDefault="00D46829" w:rsidP="00D46829">
      <w:pPr>
        <w:numPr>
          <w:ilvl w:val="0"/>
          <w:numId w:val="8"/>
        </w:numPr>
        <w:spacing w:after="0" w:line="240" w:lineRule="auto"/>
        <w:jc w:val="both"/>
        <w:rPr>
          <w:rFonts w:eastAsia="Times New Roman" w:cs="Arial"/>
          <w:lang w:eastAsia="en-GB"/>
        </w:rPr>
      </w:pPr>
      <w:r w:rsidRPr="006A4081">
        <w:rPr>
          <w:rFonts w:eastAsia="Times New Roman" w:cs="Arial"/>
          <w:lang w:eastAsia="en-GB"/>
        </w:rPr>
        <w:t xml:space="preserve">Risk of </w:t>
      </w:r>
      <w:proofErr w:type="spellStart"/>
      <w:r w:rsidRPr="006A4081">
        <w:rPr>
          <w:rFonts w:eastAsia="Times New Roman" w:cs="Arial"/>
          <w:lang w:eastAsia="en-GB"/>
        </w:rPr>
        <w:t>FGM</w:t>
      </w:r>
      <w:proofErr w:type="spellEnd"/>
    </w:p>
    <w:p w14:paraId="0DBBF16B" w14:textId="77777777" w:rsidR="00D46829" w:rsidRPr="006A4081" w:rsidRDefault="00D46829" w:rsidP="00D46829">
      <w:pPr>
        <w:numPr>
          <w:ilvl w:val="0"/>
          <w:numId w:val="8"/>
        </w:numPr>
        <w:spacing w:after="0" w:line="240" w:lineRule="auto"/>
        <w:jc w:val="both"/>
        <w:rPr>
          <w:rFonts w:eastAsia="Times New Roman" w:cs="Arial"/>
          <w:lang w:eastAsia="en-GB"/>
        </w:rPr>
      </w:pPr>
      <w:r w:rsidRPr="006A4081">
        <w:rPr>
          <w:rFonts w:eastAsia="Times New Roman" w:cs="Arial"/>
          <w:lang w:eastAsia="en-GB"/>
        </w:rPr>
        <w:t>Is the young person involved in any crime</w:t>
      </w:r>
    </w:p>
    <w:p w14:paraId="7E293EA1" w14:textId="77777777" w:rsidR="00D46829" w:rsidRPr="006A4081" w:rsidRDefault="00D46829" w:rsidP="00D46829">
      <w:pPr>
        <w:numPr>
          <w:ilvl w:val="0"/>
          <w:numId w:val="8"/>
        </w:numPr>
        <w:spacing w:after="0" w:line="240" w:lineRule="auto"/>
        <w:jc w:val="both"/>
        <w:rPr>
          <w:rFonts w:eastAsia="Times New Roman" w:cs="Arial"/>
          <w:lang w:eastAsia="en-GB"/>
        </w:rPr>
      </w:pPr>
      <w:r w:rsidRPr="006A4081">
        <w:rPr>
          <w:rFonts w:eastAsia="Times New Roman" w:cs="Arial"/>
          <w:lang w:eastAsia="en-GB"/>
        </w:rPr>
        <w:t>Is the young person the victim of any crime</w:t>
      </w:r>
      <w:r>
        <w:rPr>
          <w:rFonts w:eastAsia="Times New Roman" w:cs="Arial"/>
          <w:lang w:eastAsia="en-GB"/>
        </w:rPr>
        <w:t>/criminal exploitation</w:t>
      </w:r>
    </w:p>
    <w:p w14:paraId="0F549F80" w14:textId="77777777" w:rsidR="00D46829" w:rsidRPr="006A4081" w:rsidRDefault="00D46829" w:rsidP="00D46829">
      <w:pPr>
        <w:numPr>
          <w:ilvl w:val="0"/>
          <w:numId w:val="8"/>
        </w:numPr>
        <w:spacing w:after="0" w:line="240" w:lineRule="auto"/>
        <w:jc w:val="both"/>
        <w:rPr>
          <w:rFonts w:eastAsia="Times New Roman" w:cs="Arial"/>
          <w:lang w:eastAsia="en-GB"/>
        </w:rPr>
      </w:pPr>
      <w:r w:rsidRPr="006A4081">
        <w:rPr>
          <w:rFonts w:eastAsia="Times New Roman" w:cs="Arial"/>
          <w:lang w:eastAsia="en-GB"/>
        </w:rPr>
        <w:t>Are there health issues to address (sexual health, physical, emotional)</w:t>
      </w:r>
    </w:p>
    <w:p w14:paraId="3C77B277" w14:textId="77777777" w:rsidR="00D46829" w:rsidRPr="006A4081" w:rsidRDefault="00D46829" w:rsidP="00D46829">
      <w:pPr>
        <w:numPr>
          <w:ilvl w:val="0"/>
          <w:numId w:val="8"/>
        </w:numPr>
        <w:spacing w:after="0" w:line="240" w:lineRule="auto"/>
        <w:jc w:val="both"/>
        <w:rPr>
          <w:rFonts w:eastAsia="Times New Roman" w:cs="Arial"/>
          <w:lang w:eastAsia="en-GB"/>
        </w:rPr>
      </w:pPr>
      <w:r w:rsidRPr="006A4081">
        <w:rPr>
          <w:rFonts w:eastAsia="Times New Roman" w:cs="Arial"/>
          <w:lang w:eastAsia="en-GB"/>
        </w:rPr>
        <w:t>Is the child or young person being bullied, including cyber bullying</w:t>
      </w:r>
    </w:p>
    <w:p w14:paraId="57064536" w14:textId="77777777" w:rsidR="00D46829" w:rsidRPr="006A4081" w:rsidRDefault="00D46829" w:rsidP="00D46829">
      <w:pPr>
        <w:numPr>
          <w:ilvl w:val="0"/>
          <w:numId w:val="8"/>
        </w:numPr>
        <w:spacing w:after="0" w:line="240" w:lineRule="auto"/>
        <w:jc w:val="both"/>
        <w:rPr>
          <w:rFonts w:eastAsia="Times New Roman" w:cs="Arial"/>
          <w:lang w:eastAsia="en-GB"/>
        </w:rPr>
      </w:pPr>
      <w:r w:rsidRPr="006A4081">
        <w:rPr>
          <w:rFonts w:eastAsia="Times New Roman" w:cs="Arial"/>
          <w:lang w:eastAsia="en-GB"/>
        </w:rPr>
        <w:t>Are there any specific equality issues to be considered for the child or young person</w:t>
      </w:r>
    </w:p>
    <w:p w14:paraId="269A1B7C" w14:textId="77777777" w:rsidR="00D46829" w:rsidRPr="006A4081" w:rsidRDefault="00D46829" w:rsidP="00D46829">
      <w:pPr>
        <w:spacing w:before="100" w:beforeAutospacing="1" w:after="100" w:afterAutospacing="1"/>
        <w:jc w:val="both"/>
        <w:rPr>
          <w:rFonts w:cs="Arial"/>
        </w:rPr>
      </w:pPr>
      <w:r w:rsidRPr="006A4081">
        <w:rPr>
          <w:rFonts w:cs="Arial"/>
        </w:rPr>
        <w:t>A record should be made by the staff member of their assessment of risk using the form at Appendix 1.</w:t>
      </w:r>
    </w:p>
    <w:p w14:paraId="011D28FC" w14:textId="77777777" w:rsidR="00D46829" w:rsidRPr="006A4081" w:rsidRDefault="00D46829" w:rsidP="00D46829">
      <w:pPr>
        <w:spacing w:before="100" w:beforeAutospacing="1" w:after="100" w:afterAutospacing="1"/>
        <w:jc w:val="both"/>
        <w:outlineLvl w:val="2"/>
        <w:rPr>
          <w:rFonts w:cs="Arial"/>
          <w:bCs/>
        </w:rPr>
      </w:pPr>
      <w:r w:rsidRPr="006A4081">
        <w:rPr>
          <w:rFonts w:cs="Arial"/>
          <w:bCs/>
        </w:rPr>
        <w:t xml:space="preserve">It should be noted that the risk assessment may not reflect the Police assessment of risk. The actual risk assessment applied to the missing episode is a </w:t>
      </w:r>
      <w:proofErr w:type="gramStart"/>
      <w:r w:rsidRPr="006A4081">
        <w:rPr>
          <w:rFonts w:cs="Arial"/>
          <w:bCs/>
        </w:rPr>
        <w:t>Police</w:t>
      </w:r>
      <w:proofErr w:type="gramEnd"/>
      <w:r w:rsidRPr="006A4081">
        <w:rPr>
          <w:rFonts w:cs="Arial"/>
          <w:bCs/>
        </w:rPr>
        <w:t xml:space="preserve"> one, and determines the response level.</w:t>
      </w:r>
    </w:p>
    <w:p w14:paraId="56BA0338" w14:textId="77777777" w:rsidR="00D46829" w:rsidRPr="006A4081" w:rsidRDefault="00D46829" w:rsidP="00D46829">
      <w:pPr>
        <w:spacing w:before="100" w:beforeAutospacing="1" w:after="100" w:afterAutospacing="1"/>
        <w:jc w:val="both"/>
        <w:rPr>
          <w:rFonts w:cs="Arial"/>
        </w:rPr>
      </w:pPr>
      <w:r w:rsidRPr="006A4081">
        <w:rPr>
          <w:rFonts w:cs="Arial"/>
        </w:rPr>
        <w:lastRenderedPageBreak/>
        <w:t xml:space="preserve">Any child/young person, whether </w:t>
      </w:r>
      <w:proofErr w:type="spellStart"/>
      <w:r w:rsidRPr="006A4081">
        <w:rPr>
          <w:rFonts w:cs="Arial"/>
        </w:rPr>
        <w:t>categorised</w:t>
      </w:r>
      <w:proofErr w:type="spellEnd"/>
      <w:r w:rsidRPr="006A4081">
        <w:rPr>
          <w:rFonts w:cs="Arial"/>
        </w:rPr>
        <w:t xml:space="preserve"> as ‘Missing’ or ‘absent’ and assessed as high risk will merit an immediate police response.</w:t>
      </w:r>
    </w:p>
    <w:p w14:paraId="391A539C" w14:textId="77777777" w:rsidR="00D46829" w:rsidRPr="006A4081" w:rsidRDefault="00D46829" w:rsidP="00D46829">
      <w:pPr>
        <w:spacing w:before="100" w:beforeAutospacing="1" w:after="100" w:afterAutospacing="1"/>
        <w:jc w:val="both"/>
        <w:rPr>
          <w:rFonts w:cs="Arial"/>
        </w:rPr>
      </w:pPr>
      <w:r w:rsidRPr="006A4081">
        <w:rPr>
          <w:rFonts w:cs="Arial"/>
        </w:rPr>
        <w:t xml:space="preserve">If the child or young person is </w:t>
      </w:r>
      <w:proofErr w:type="spellStart"/>
      <w:r w:rsidRPr="006A4081">
        <w:rPr>
          <w:rFonts w:cs="Arial"/>
        </w:rPr>
        <w:t>categorised</w:t>
      </w:r>
      <w:proofErr w:type="spellEnd"/>
      <w:r w:rsidRPr="006A4081">
        <w:rPr>
          <w:rFonts w:cs="Arial"/>
        </w:rPr>
        <w:t xml:space="preserve"> as ‘missing’ and assessed as medium </w:t>
      </w:r>
      <w:proofErr w:type="gramStart"/>
      <w:r w:rsidRPr="006A4081">
        <w:rPr>
          <w:rFonts w:cs="Arial"/>
        </w:rPr>
        <w:t>risk</w:t>
      </w:r>
      <w:proofErr w:type="gramEnd"/>
      <w:r w:rsidRPr="006A4081">
        <w:rPr>
          <w:rFonts w:cs="Arial"/>
        </w:rPr>
        <w:t xml:space="preserve"> then a measured police response will be instigated. This will take into consideration the possibility that the child/young person will return </w:t>
      </w:r>
      <w:proofErr w:type="gramStart"/>
      <w:r w:rsidRPr="006A4081">
        <w:rPr>
          <w:rFonts w:cs="Arial"/>
        </w:rPr>
        <w:t>of</w:t>
      </w:r>
      <w:proofErr w:type="gramEnd"/>
      <w:r w:rsidRPr="006A4081">
        <w:rPr>
          <w:rFonts w:cs="Arial"/>
        </w:rPr>
        <w:t xml:space="preserve"> their own volition. This response will increase if the child/young person does not return and will depend on individual circumstances, including the receipt of further information.</w:t>
      </w:r>
    </w:p>
    <w:p w14:paraId="42066BED" w14:textId="77777777" w:rsidR="00D46829" w:rsidRPr="006A4081" w:rsidRDefault="00D46829" w:rsidP="00D46829">
      <w:pPr>
        <w:spacing w:before="100" w:beforeAutospacing="1" w:after="100" w:afterAutospacing="1"/>
        <w:jc w:val="both"/>
        <w:rPr>
          <w:rFonts w:cs="Arial"/>
        </w:rPr>
      </w:pPr>
      <w:r w:rsidRPr="006A4081">
        <w:rPr>
          <w:rFonts w:cs="Arial"/>
        </w:rPr>
        <w:t>When a child or young person is assessed as ‘absent’ by Police, the responsibility to conduct relevant checks remains with those who have caring responsibility. There will be an agreed time in the future when Police will contact the carers for an update and reassess the risk. If between reporting and the agreed contact time, new information becomes known, the Police must be informed straight away.</w:t>
      </w:r>
    </w:p>
    <w:p w14:paraId="0B673E4A" w14:textId="77777777" w:rsidR="00D46829" w:rsidRPr="006A4081" w:rsidRDefault="00D46829" w:rsidP="00D46829">
      <w:pPr>
        <w:spacing w:before="100" w:beforeAutospacing="1" w:after="100" w:afterAutospacing="1"/>
        <w:jc w:val="both"/>
        <w:rPr>
          <w:rFonts w:cs="Arial"/>
        </w:rPr>
      </w:pPr>
      <w:r w:rsidRPr="006A4081">
        <w:rPr>
          <w:rFonts w:cs="Arial"/>
        </w:rPr>
        <w:t>The risk assessment result will be considered in discussion between the investigating police officer and the person responsible for reporting the child/young person missing, to agree an Action Plan. Additional information or changes of circumstances should be reported to the police so that the Action Plan can be reviewed.</w:t>
      </w:r>
    </w:p>
    <w:p w14:paraId="12CD5289" w14:textId="77777777" w:rsidR="00D46829" w:rsidRPr="006A4081" w:rsidRDefault="00D46829" w:rsidP="00D46829">
      <w:pPr>
        <w:spacing w:before="100" w:beforeAutospacing="1" w:after="100" w:afterAutospacing="1"/>
        <w:jc w:val="both"/>
        <w:rPr>
          <w:rFonts w:cs="Arial"/>
        </w:rPr>
      </w:pPr>
      <w:r w:rsidRPr="006A4081">
        <w:rPr>
          <w:rFonts w:cs="Arial"/>
        </w:rPr>
        <w:t>The above criteria should be considered in every case where a child/young person is absent without permission but must be applied with sensible judgement. He/she may be simply returning late or testing the boundaries of control. On the other hand, it may be obvious to the carer that the child/young person is at significant risk, in which case the police should be informed immediately.</w:t>
      </w:r>
    </w:p>
    <w:p w14:paraId="69E40757" w14:textId="77777777" w:rsidR="00D46829" w:rsidRPr="006A4081" w:rsidRDefault="00D46829" w:rsidP="00D46829">
      <w:pPr>
        <w:spacing w:before="100" w:beforeAutospacing="1" w:after="100" w:afterAutospacing="1"/>
        <w:jc w:val="both"/>
        <w:rPr>
          <w:rFonts w:cs="Arial"/>
        </w:rPr>
      </w:pPr>
      <w:r w:rsidRPr="006A4081">
        <w:rPr>
          <w:rFonts w:cs="Arial"/>
        </w:rPr>
        <w:t>The intention is to trigger police action at a mutually agreed stage, which is based on a high level of concern, not simply the number of hours absent.</w:t>
      </w:r>
    </w:p>
    <w:p w14:paraId="6BFA8FEF" w14:textId="77777777" w:rsidR="00D46829" w:rsidRPr="006A4081" w:rsidRDefault="00D46829" w:rsidP="00D46829">
      <w:pPr>
        <w:spacing w:before="100" w:beforeAutospacing="1" w:after="100" w:afterAutospacing="1"/>
        <w:jc w:val="both"/>
        <w:rPr>
          <w:rFonts w:cs="Arial"/>
        </w:rPr>
      </w:pPr>
      <w:r w:rsidRPr="006A4081">
        <w:rPr>
          <w:rFonts w:cs="Arial"/>
        </w:rPr>
        <w:t>If the whereabouts of a child or young person is known, they shall not be considered missing or absent by Police. These incidents should be reported to the placing authority only.</w:t>
      </w:r>
    </w:p>
    <w:p w14:paraId="0670C348" w14:textId="77777777" w:rsidR="00D46829" w:rsidRPr="00B50A1C" w:rsidRDefault="00D46829" w:rsidP="00D46829">
      <w:pPr>
        <w:spacing w:before="100" w:beforeAutospacing="1" w:after="100" w:afterAutospacing="1"/>
        <w:jc w:val="both"/>
        <w:outlineLvl w:val="2"/>
        <w:rPr>
          <w:rFonts w:ascii="Neutrif Pro Bold" w:hAnsi="Neutrif Pro Bold" w:cs="Arial"/>
        </w:rPr>
      </w:pPr>
      <w:r w:rsidRPr="00B50A1C">
        <w:rPr>
          <w:rFonts w:ascii="Neutrif Pro Bold" w:hAnsi="Neutrif Pro Bold" w:cs="Arial"/>
        </w:rPr>
        <w:t>Police Response (In all cases where a child/young person is missing)</w:t>
      </w:r>
    </w:p>
    <w:p w14:paraId="2F005396" w14:textId="77777777" w:rsidR="00D46829" w:rsidRPr="006A4081" w:rsidRDefault="00D46829" w:rsidP="00D46829">
      <w:pPr>
        <w:spacing w:before="100" w:beforeAutospacing="1" w:after="100" w:afterAutospacing="1"/>
        <w:jc w:val="both"/>
        <w:rPr>
          <w:rFonts w:cs="Arial"/>
        </w:rPr>
      </w:pPr>
      <w:r w:rsidRPr="006A4081">
        <w:rPr>
          <w:rFonts w:cs="Arial"/>
        </w:rPr>
        <w:t xml:space="preserve">It is the responsibility of the senior member of staff within </w:t>
      </w:r>
      <w:r>
        <w:rPr>
          <w:rFonts w:cs="Arial"/>
        </w:rPr>
        <w:t>The Carr Fenton Foundation</w:t>
      </w:r>
      <w:r w:rsidRPr="006A4081">
        <w:rPr>
          <w:rFonts w:cs="Arial"/>
        </w:rPr>
        <w:t xml:space="preserve"> and Social Services to provide comprehensive information to the police to enable all risk factors to be considered.</w:t>
      </w:r>
    </w:p>
    <w:p w14:paraId="3A935E56" w14:textId="77777777" w:rsidR="00D46829" w:rsidRPr="006A4081" w:rsidRDefault="00D46829" w:rsidP="00D46829">
      <w:pPr>
        <w:spacing w:before="100" w:beforeAutospacing="1" w:after="100" w:afterAutospacing="1"/>
        <w:jc w:val="both"/>
        <w:rPr>
          <w:rFonts w:cs="Arial"/>
        </w:rPr>
      </w:pPr>
      <w:r w:rsidRPr="006A4081">
        <w:rPr>
          <w:rFonts w:cs="Arial"/>
        </w:rPr>
        <w:lastRenderedPageBreak/>
        <w:t>In accordance with nationally agreed procedures a full investigation will then be conducted by the Police, in line with agreed Action Plans and in compliance with the Police Missing Persons Policy.</w:t>
      </w:r>
    </w:p>
    <w:p w14:paraId="4296CF9A" w14:textId="77777777" w:rsidR="00D46829" w:rsidRPr="006A4081" w:rsidRDefault="00D46829" w:rsidP="00D46829">
      <w:pPr>
        <w:spacing w:before="100" w:beforeAutospacing="1" w:after="100" w:afterAutospacing="1"/>
        <w:ind w:left="720" w:hanging="720"/>
        <w:jc w:val="both"/>
        <w:rPr>
          <w:rFonts w:cs="Arial"/>
        </w:rPr>
      </w:pPr>
      <w:r w:rsidRPr="006A4081">
        <w:rPr>
          <w:rFonts w:cs="Arial"/>
        </w:rPr>
        <w:t xml:space="preserve">The information to be made available to the police, </w:t>
      </w:r>
      <w:proofErr w:type="gramStart"/>
      <w:r w:rsidRPr="006A4081">
        <w:rPr>
          <w:rFonts w:cs="Arial"/>
        </w:rPr>
        <w:t>with regard to</w:t>
      </w:r>
      <w:proofErr w:type="gramEnd"/>
      <w:r w:rsidRPr="006A4081">
        <w:rPr>
          <w:rFonts w:cs="Arial"/>
        </w:rPr>
        <w:t xml:space="preserve"> the child/young person is:</w:t>
      </w:r>
    </w:p>
    <w:p w14:paraId="2EA70FED" w14:textId="77777777" w:rsidR="00D46829" w:rsidRPr="006A4081" w:rsidRDefault="00D46829" w:rsidP="00D46829">
      <w:pPr>
        <w:numPr>
          <w:ilvl w:val="0"/>
          <w:numId w:val="3"/>
        </w:numPr>
        <w:spacing w:before="100" w:beforeAutospacing="1" w:after="100" w:afterAutospacing="1" w:line="240" w:lineRule="auto"/>
        <w:jc w:val="both"/>
        <w:rPr>
          <w:rFonts w:cs="Arial"/>
        </w:rPr>
      </w:pPr>
      <w:r w:rsidRPr="006A4081">
        <w:rPr>
          <w:rFonts w:cs="Arial"/>
        </w:rPr>
        <w:t xml:space="preserve">A description (including clothes worn, items taken, money, </w:t>
      </w:r>
      <w:proofErr w:type="spellStart"/>
      <w:r w:rsidRPr="006A4081">
        <w:rPr>
          <w:rFonts w:cs="Arial"/>
        </w:rPr>
        <w:t>etc</w:t>
      </w:r>
      <w:proofErr w:type="spellEnd"/>
      <w:r w:rsidRPr="006A4081">
        <w:rPr>
          <w:rFonts w:cs="Arial"/>
        </w:rPr>
        <w:t>)</w:t>
      </w:r>
    </w:p>
    <w:p w14:paraId="5A1ACDCA" w14:textId="77777777" w:rsidR="00D46829" w:rsidRPr="006A4081" w:rsidRDefault="00D46829" w:rsidP="00D46829">
      <w:pPr>
        <w:numPr>
          <w:ilvl w:val="0"/>
          <w:numId w:val="3"/>
        </w:numPr>
        <w:spacing w:before="100" w:beforeAutospacing="1" w:after="100" w:afterAutospacing="1" w:line="240" w:lineRule="auto"/>
        <w:jc w:val="both"/>
        <w:rPr>
          <w:rFonts w:cs="Arial"/>
        </w:rPr>
      </w:pPr>
      <w:proofErr w:type="gramStart"/>
      <w:r w:rsidRPr="006A4081">
        <w:rPr>
          <w:rFonts w:cs="Arial"/>
        </w:rPr>
        <w:t>When</w:t>
      </w:r>
      <w:proofErr w:type="gramEnd"/>
      <w:r w:rsidRPr="006A4081">
        <w:rPr>
          <w:rFonts w:cs="Arial"/>
        </w:rPr>
        <w:t xml:space="preserve"> last seen and with whom</w:t>
      </w:r>
    </w:p>
    <w:p w14:paraId="51559E4A" w14:textId="77777777" w:rsidR="00D46829" w:rsidRPr="006A4081" w:rsidRDefault="00D46829" w:rsidP="00D46829">
      <w:pPr>
        <w:numPr>
          <w:ilvl w:val="0"/>
          <w:numId w:val="3"/>
        </w:numPr>
        <w:spacing w:before="100" w:beforeAutospacing="1" w:after="100" w:afterAutospacing="1" w:line="240" w:lineRule="auto"/>
        <w:jc w:val="both"/>
        <w:rPr>
          <w:rFonts w:cs="Arial"/>
        </w:rPr>
      </w:pPr>
      <w:r w:rsidRPr="006A4081">
        <w:rPr>
          <w:rFonts w:cs="Arial"/>
        </w:rPr>
        <w:t>A recent photograph</w:t>
      </w:r>
    </w:p>
    <w:p w14:paraId="5CA669E7" w14:textId="77777777" w:rsidR="00D46829" w:rsidRPr="006A4081" w:rsidRDefault="00D46829" w:rsidP="00D46829">
      <w:pPr>
        <w:numPr>
          <w:ilvl w:val="0"/>
          <w:numId w:val="3"/>
        </w:numPr>
        <w:spacing w:before="100" w:beforeAutospacing="1" w:after="100" w:afterAutospacing="1" w:line="240" w:lineRule="auto"/>
        <w:jc w:val="both"/>
        <w:rPr>
          <w:rFonts w:cs="Arial"/>
        </w:rPr>
      </w:pPr>
      <w:r w:rsidRPr="006A4081">
        <w:rPr>
          <w:rFonts w:cs="Arial"/>
        </w:rPr>
        <w:t>Family addresses</w:t>
      </w:r>
    </w:p>
    <w:p w14:paraId="7739A7C5" w14:textId="77777777" w:rsidR="00D46829" w:rsidRPr="006A4081" w:rsidRDefault="00D46829" w:rsidP="00D46829">
      <w:pPr>
        <w:numPr>
          <w:ilvl w:val="0"/>
          <w:numId w:val="3"/>
        </w:numPr>
        <w:spacing w:before="100" w:beforeAutospacing="1" w:after="100" w:afterAutospacing="1" w:line="240" w:lineRule="auto"/>
        <w:jc w:val="both"/>
        <w:rPr>
          <w:rFonts w:cs="Arial"/>
        </w:rPr>
      </w:pPr>
      <w:r w:rsidRPr="006A4081">
        <w:rPr>
          <w:rFonts w:cs="Arial"/>
        </w:rPr>
        <w:t>Known acquaintances and their addresses</w:t>
      </w:r>
    </w:p>
    <w:p w14:paraId="79E61D22" w14:textId="77777777" w:rsidR="00D46829" w:rsidRPr="006A4081" w:rsidRDefault="00D46829" w:rsidP="00D46829">
      <w:pPr>
        <w:numPr>
          <w:ilvl w:val="0"/>
          <w:numId w:val="3"/>
        </w:numPr>
        <w:spacing w:before="100" w:beforeAutospacing="1" w:after="100" w:afterAutospacing="1" w:line="240" w:lineRule="auto"/>
        <w:jc w:val="both"/>
        <w:rPr>
          <w:rFonts w:cs="Arial"/>
        </w:rPr>
      </w:pPr>
      <w:r w:rsidRPr="006A4081">
        <w:rPr>
          <w:rFonts w:cs="Arial"/>
        </w:rPr>
        <w:t>Any previous history of missing/absent</w:t>
      </w:r>
    </w:p>
    <w:p w14:paraId="0BF8A933" w14:textId="77777777" w:rsidR="00D46829" w:rsidRPr="006A4081" w:rsidRDefault="00D46829" w:rsidP="00D46829">
      <w:pPr>
        <w:numPr>
          <w:ilvl w:val="0"/>
          <w:numId w:val="3"/>
        </w:numPr>
        <w:spacing w:before="100" w:beforeAutospacing="1" w:after="100" w:afterAutospacing="1" w:line="240" w:lineRule="auto"/>
        <w:jc w:val="both"/>
        <w:rPr>
          <w:rFonts w:cs="Arial"/>
        </w:rPr>
      </w:pPr>
      <w:r w:rsidRPr="006A4081">
        <w:rPr>
          <w:rFonts w:cs="Arial"/>
        </w:rPr>
        <w:t>The name and address of their GP and dentist</w:t>
      </w:r>
    </w:p>
    <w:p w14:paraId="5D7FC924" w14:textId="77777777" w:rsidR="00D46829" w:rsidRDefault="00D46829" w:rsidP="00D46829">
      <w:pPr>
        <w:numPr>
          <w:ilvl w:val="0"/>
          <w:numId w:val="3"/>
        </w:numPr>
        <w:spacing w:before="100" w:beforeAutospacing="1" w:after="100" w:afterAutospacing="1" w:line="240" w:lineRule="auto"/>
        <w:jc w:val="both"/>
        <w:rPr>
          <w:rFonts w:cs="Arial"/>
        </w:rPr>
      </w:pPr>
      <w:r w:rsidRPr="006A4081">
        <w:rPr>
          <w:rFonts w:cs="Arial"/>
        </w:rPr>
        <w:t>Any circumstances likely to increase the level of risk</w:t>
      </w:r>
    </w:p>
    <w:p w14:paraId="0A544C17" w14:textId="77777777" w:rsidR="00D46829" w:rsidRPr="006A4081" w:rsidRDefault="00D46829" w:rsidP="00D46829">
      <w:pPr>
        <w:spacing w:before="100" w:beforeAutospacing="1" w:after="100" w:afterAutospacing="1"/>
        <w:ind w:left="720"/>
        <w:jc w:val="both"/>
        <w:rPr>
          <w:rFonts w:cs="Arial"/>
        </w:rPr>
      </w:pPr>
    </w:p>
    <w:p w14:paraId="5EF7B1F2" w14:textId="77777777" w:rsidR="00D46829" w:rsidRPr="00B50A1C" w:rsidRDefault="00D46829" w:rsidP="00D46829">
      <w:pPr>
        <w:pStyle w:val="Heading3"/>
        <w:jc w:val="both"/>
        <w:rPr>
          <w:rFonts w:ascii="Neutrif Pro Bold" w:hAnsi="Neutrif Pro Bold" w:cs="Arial"/>
          <w:b w:val="0"/>
          <w:bCs w:val="0"/>
        </w:rPr>
      </w:pPr>
      <w:r w:rsidRPr="00B50A1C">
        <w:rPr>
          <w:rFonts w:ascii="Neutrif Pro Bold" w:hAnsi="Neutrif Pro Bold" w:cs="Arial"/>
          <w:b w:val="0"/>
          <w:bCs w:val="0"/>
        </w:rPr>
        <w:t>When a Child/Young Person Remains Missing</w:t>
      </w:r>
    </w:p>
    <w:p w14:paraId="5F727577" w14:textId="77777777" w:rsidR="00D46829" w:rsidRPr="006A4081" w:rsidRDefault="00D46829" w:rsidP="00D46829">
      <w:pPr>
        <w:pStyle w:val="NormalWeb"/>
        <w:jc w:val="both"/>
        <w:rPr>
          <w:rFonts w:ascii="Neutrif Pro" w:hAnsi="Neutrif Pro" w:cs="Arial"/>
        </w:rPr>
      </w:pPr>
      <w:r w:rsidRPr="006A4081">
        <w:rPr>
          <w:rFonts w:ascii="Neutrif Pro" w:hAnsi="Neutrif Pro" w:cs="Arial"/>
        </w:rPr>
        <w:t>In line with Local Authority agreements and protocols, the police will conduct reviews of the case at least daily. A child/young person who remains missing will be treated as an active case.</w:t>
      </w:r>
    </w:p>
    <w:p w14:paraId="45114D4B" w14:textId="77777777" w:rsidR="00D46829" w:rsidRPr="006A4081" w:rsidRDefault="00D46829" w:rsidP="00D46829">
      <w:pPr>
        <w:pStyle w:val="NormalWeb"/>
        <w:jc w:val="both"/>
        <w:rPr>
          <w:rFonts w:ascii="Neutrif Pro" w:hAnsi="Neutrif Pro" w:cs="Arial"/>
        </w:rPr>
      </w:pPr>
      <w:r w:rsidRPr="006A4081">
        <w:rPr>
          <w:rFonts w:ascii="Neutrif Pro" w:hAnsi="Neutrif Pro" w:cs="Arial"/>
        </w:rPr>
        <w:t xml:space="preserve">If it is a child’s third missing episode in 28 days or the number of hours a child has been missing exceeds locally agreed thresholds then a multi-agency missing strategy meeting must be held. The </w:t>
      </w:r>
      <w:proofErr w:type="gramStart"/>
      <w:r w:rsidRPr="006A4081">
        <w:rPr>
          <w:rFonts w:ascii="Neutrif Pro" w:hAnsi="Neutrif Pro" w:cs="Arial"/>
        </w:rPr>
        <w:t>period of time</w:t>
      </w:r>
      <w:proofErr w:type="gramEnd"/>
      <w:r w:rsidRPr="006A4081">
        <w:rPr>
          <w:rFonts w:ascii="Neutrif Pro" w:hAnsi="Neutrif Pro" w:cs="Arial"/>
        </w:rPr>
        <w:t xml:space="preserve"> for which a child is missing, before a strategy meeting is convened, should not exceed 72 hours. If a missing child has a multi-agency core group meeting, this meeting is appropriate to serve as the multi-agency missing strategy meeting and should be held within 2 working days of when the trigger is met. If the child is still missing, the </w:t>
      </w:r>
      <w:proofErr w:type="gramStart"/>
      <w:r w:rsidRPr="006A4081">
        <w:rPr>
          <w:rFonts w:ascii="Neutrif Pro" w:hAnsi="Neutrif Pro" w:cs="Arial"/>
        </w:rPr>
        <w:t xml:space="preserve">strategy </w:t>
      </w:r>
      <w:r>
        <w:rPr>
          <w:rFonts w:ascii="Neutrif Pro" w:hAnsi="Neutrif Pro" w:cs="Arial"/>
        </w:rPr>
        <w:t>meeting</w:t>
      </w:r>
      <w:proofErr w:type="gramEnd"/>
      <w:r>
        <w:rPr>
          <w:rFonts w:ascii="Neutrif Pro" w:hAnsi="Neutrif Pro" w:cs="Arial"/>
        </w:rPr>
        <w:t xml:space="preserve"> </w:t>
      </w:r>
      <w:r w:rsidRPr="006A4081">
        <w:rPr>
          <w:rFonts w:ascii="Neutrif Pro" w:hAnsi="Neutrif Pro" w:cs="Arial"/>
        </w:rPr>
        <w:t>will consider what plans need to be put in place for their return. If there are concerns of significant harm from any single missing episode, Child Protection procedures need to be instigated</w:t>
      </w:r>
    </w:p>
    <w:p w14:paraId="43CF01C6" w14:textId="77777777" w:rsidR="00D46829" w:rsidRPr="006A4081" w:rsidRDefault="00D46829" w:rsidP="00D46829">
      <w:pPr>
        <w:pStyle w:val="NormalWeb"/>
        <w:jc w:val="both"/>
        <w:rPr>
          <w:rFonts w:ascii="Neutrif Pro" w:hAnsi="Neutrif Pro" w:cs="Arial"/>
          <w:color w:val="FF0000"/>
        </w:rPr>
      </w:pPr>
      <w:r w:rsidRPr="006A4081">
        <w:rPr>
          <w:rFonts w:ascii="Neutrif Pro" w:hAnsi="Neutrif Pro" w:cs="Arial"/>
        </w:rPr>
        <w:t xml:space="preserve">The strategy meeting should be attended by a Social Services Manager, a Senior Manager from </w:t>
      </w:r>
      <w:r>
        <w:rPr>
          <w:rFonts w:ascii="Neutrif Pro" w:hAnsi="Neutrif Pro" w:cs="Arial"/>
        </w:rPr>
        <w:t>The Carr Fenton Foundation</w:t>
      </w:r>
      <w:r w:rsidRPr="006A4081">
        <w:rPr>
          <w:rFonts w:ascii="Neutrif Pro" w:hAnsi="Neutrif Pro" w:cs="Arial"/>
        </w:rPr>
        <w:t xml:space="preserve"> and or DSL and a Police Officer together with other appropriate staff from both agencies. A copy of the South Yorkshire joint protocols should be made available to the placing authority. Any absence or missing episode comes under South Yorkshire Policies, not the placing authorities. Any strategy meeting should be held in Doncaster and NOT in the area where the child originates.</w:t>
      </w:r>
    </w:p>
    <w:p w14:paraId="7783E65D" w14:textId="77777777" w:rsidR="00D46829" w:rsidRPr="006A4081" w:rsidRDefault="00D46829" w:rsidP="00D46829">
      <w:pPr>
        <w:pStyle w:val="NormalWeb"/>
        <w:jc w:val="both"/>
        <w:rPr>
          <w:rFonts w:ascii="Neutrif Pro" w:hAnsi="Neutrif Pro" w:cs="Arial"/>
        </w:rPr>
      </w:pPr>
      <w:r w:rsidRPr="006A4081">
        <w:rPr>
          <w:rFonts w:ascii="Neutrif Pro" w:hAnsi="Neutrif Pro" w:cs="Arial"/>
        </w:rPr>
        <w:t>The Strategy Meeting should elicit a clear statement of the actions being taken regarding the absence, to ensure all that should be done is being done.</w:t>
      </w:r>
    </w:p>
    <w:p w14:paraId="1A296B09" w14:textId="77777777" w:rsidR="00D46829" w:rsidRPr="00B50A1C" w:rsidRDefault="00D46829" w:rsidP="00D46829">
      <w:pPr>
        <w:pStyle w:val="Heading3"/>
        <w:jc w:val="both"/>
        <w:rPr>
          <w:rFonts w:ascii="Neutrif Pro Bold" w:hAnsi="Neutrif Pro Bold" w:cs="Arial"/>
          <w:b w:val="0"/>
          <w:bCs w:val="0"/>
        </w:rPr>
      </w:pPr>
      <w:r w:rsidRPr="00B50A1C">
        <w:rPr>
          <w:rFonts w:ascii="Neutrif Pro Bold" w:hAnsi="Neutrif Pro Bold" w:cs="Arial"/>
          <w:b w:val="0"/>
          <w:bCs w:val="0"/>
        </w:rPr>
        <w:lastRenderedPageBreak/>
        <w:t>Planning for the Child/Young Person’s Return</w:t>
      </w:r>
    </w:p>
    <w:p w14:paraId="41FBE574" w14:textId="77777777" w:rsidR="00D46829" w:rsidRPr="006A4081" w:rsidRDefault="00D46829" w:rsidP="00D46829">
      <w:pPr>
        <w:pStyle w:val="NormalWeb"/>
        <w:jc w:val="both"/>
        <w:rPr>
          <w:rFonts w:ascii="Neutrif Pro" w:hAnsi="Neutrif Pro" w:cs="Arial"/>
        </w:rPr>
      </w:pPr>
      <w:r w:rsidRPr="006A4081">
        <w:rPr>
          <w:rFonts w:ascii="Neutrif Pro" w:hAnsi="Neutrif Pro" w:cs="Arial"/>
        </w:rPr>
        <w:t>If a child/young person’s absence continues beyond a few hours and falls within this Protocol, the Social Services manager responsible for him/her, in consultation with the parents and police, as appropriate, should commence contingency planning for when the child/young person is located.</w:t>
      </w:r>
    </w:p>
    <w:p w14:paraId="779E5AEB" w14:textId="77777777" w:rsidR="00D46829" w:rsidRPr="006A4081" w:rsidRDefault="00D46829" w:rsidP="00D46829">
      <w:pPr>
        <w:pStyle w:val="NormalWeb"/>
        <w:jc w:val="both"/>
        <w:rPr>
          <w:rFonts w:ascii="Neutrif Pro" w:hAnsi="Neutrif Pro" w:cs="Arial"/>
        </w:rPr>
      </w:pPr>
      <w:r w:rsidRPr="006A4081">
        <w:rPr>
          <w:rFonts w:ascii="Neutrif Pro" w:hAnsi="Neutrif Pro" w:cs="Arial"/>
        </w:rPr>
        <w:t>Such plans should include:</w:t>
      </w:r>
    </w:p>
    <w:p w14:paraId="1112EA07" w14:textId="77777777" w:rsidR="00D46829" w:rsidRPr="006A4081" w:rsidRDefault="00D46829" w:rsidP="00D46829">
      <w:pPr>
        <w:numPr>
          <w:ilvl w:val="0"/>
          <w:numId w:val="4"/>
        </w:numPr>
        <w:spacing w:before="100" w:beforeAutospacing="1" w:after="100" w:afterAutospacing="1" w:line="240" w:lineRule="auto"/>
        <w:jc w:val="both"/>
        <w:rPr>
          <w:rFonts w:cs="Arial"/>
        </w:rPr>
      </w:pPr>
      <w:r w:rsidRPr="006A4081">
        <w:rPr>
          <w:rFonts w:cs="Arial"/>
        </w:rPr>
        <w:t>Do the police wish to interview him/her before being returned to placement?</w:t>
      </w:r>
    </w:p>
    <w:p w14:paraId="1DA8BD60" w14:textId="77777777" w:rsidR="00D46829" w:rsidRPr="006A4081" w:rsidRDefault="00D46829" w:rsidP="00D46829">
      <w:pPr>
        <w:numPr>
          <w:ilvl w:val="0"/>
          <w:numId w:val="4"/>
        </w:numPr>
        <w:spacing w:before="100" w:beforeAutospacing="1" w:after="100" w:afterAutospacing="1" w:line="240" w:lineRule="auto"/>
        <w:jc w:val="both"/>
        <w:rPr>
          <w:rFonts w:cs="Arial"/>
        </w:rPr>
      </w:pPr>
      <w:r w:rsidRPr="006A4081">
        <w:rPr>
          <w:rFonts w:cs="Arial"/>
        </w:rPr>
        <w:t xml:space="preserve">Is it necessary to appoint an ‘independent person’ to talk to the child/young person after his/her return and, if so, who would be an appropriate person? </w:t>
      </w:r>
    </w:p>
    <w:p w14:paraId="6D75D381" w14:textId="77777777" w:rsidR="00D46829" w:rsidRPr="006A4081" w:rsidRDefault="00D46829" w:rsidP="00D46829">
      <w:pPr>
        <w:numPr>
          <w:ilvl w:val="0"/>
          <w:numId w:val="4"/>
        </w:numPr>
        <w:spacing w:before="100" w:beforeAutospacing="1" w:after="100" w:afterAutospacing="1" w:line="240" w:lineRule="auto"/>
        <w:jc w:val="both"/>
        <w:rPr>
          <w:rFonts w:cs="Arial"/>
        </w:rPr>
      </w:pPr>
      <w:r w:rsidRPr="006A4081">
        <w:rPr>
          <w:rFonts w:cs="Arial"/>
        </w:rPr>
        <w:t>Who should complete the ‘Independent return interview’ (Social Care are currently in charge for this within South Yorkshire)</w:t>
      </w:r>
    </w:p>
    <w:p w14:paraId="5C3FEE94" w14:textId="77777777" w:rsidR="00D46829" w:rsidRPr="006A4081" w:rsidRDefault="00D46829" w:rsidP="00D46829">
      <w:pPr>
        <w:spacing w:before="100" w:beforeAutospacing="1" w:after="100" w:afterAutospacing="1"/>
        <w:jc w:val="both"/>
        <w:rPr>
          <w:rFonts w:cs="Arial"/>
        </w:rPr>
      </w:pPr>
      <w:r w:rsidRPr="006A4081">
        <w:rPr>
          <w:rFonts w:cs="Arial"/>
        </w:rPr>
        <w:t>When a child/young person is found and needs collecting, it is the responsibility of the parents, social workers or carers to collect the child/young person from the specified location. However, if the child/young person is deemed at immediate risk or harm, the police will collect them to ensure their safety.</w:t>
      </w:r>
    </w:p>
    <w:p w14:paraId="1BB08134" w14:textId="77777777" w:rsidR="00D46829" w:rsidRPr="00B50A1C" w:rsidRDefault="00D46829" w:rsidP="00D46829">
      <w:pPr>
        <w:pStyle w:val="Heading3"/>
        <w:jc w:val="both"/>
        <w:rPr>
          <w:rFonts w:ascii="Neutrif Pro Bold" w:hAnsi="Neutrif Pro Bold" w:cs="Arial"/>
          <w:b w:val="0"/>
          <w:bCs w:val="0"/>
        </w:rPr>
      </w:pPr>
      <w:r w:rsidRPr="00B50A1C">
        <w:rPr>
          <w:rFonts w:ascii="Neutrif Pro Bold" w:hAnsi="Neutrif Pro Bold" w:cs="Arial"/>
          <w:b w:val="0"/>
          <w:bCs w:val="0"/>
        </w:rPr>
        <w:t>The Child/Young Person’s Return – independent Return home interviews</w:t>
      </w:r>
    </w:p>
    <w:p w14:paraId="5D596EC5" w14:textId="77777777" w:rsidR="00D46829" w:rsidRPr="006A4081" w:rsidRDefault="00D46829" w:rsidP="00D46829">
      <w:pPr>
        <w:pStyle w:val="NormalWeb"/>
        <w:jc w:val="both"/>
        <w:rPr>
          <w:rFonts w:ascii="Neutrif Pro" w:hAnsi="Neutrif Pro" w:cs="Arial"/>
        </w:rPr>
      </w:pPr>
      <w:r w:rsidRPr="006A4081">
        <w:rPr>
          <w:rFonts w:ascii="Neutrif Pro" w:hAnsi="Neutrif Pro" w:cs="Arial"/>
        </w:rPr>
        <w:t>When a missing child is found they must be offered an Independent Return Home Interview. South Yorkshire Police pass details of missing children to Doncaster Children’s Services for the purpose of carrying out interviews in line with their protocols. They then arrange and carry out these independent return home interviews and share that information back with the police to inform current and future safeguarding arrangements’ and to identify (and respond to) root causes to missing episodes.</w:t>
      </w:r>
    </w:p>
    <w:p w14:paraId="4AFB7553" w14:textId="77777777" w:rsidR="00D46829" w:rsidRPr="006A4081" w:rsidRDefault="00D46829" w:rsidP="00D46829">
      <w:pPr>
        <w:pStyle w:val="NormalWeb"/>
        <w:jc w:val="both"/>
        <w:rPr>
          <w:rFonts w:ascii="Neutrif Pro" w:hAnsi="Neutrif Pro" w:cs="Arial"/>
        </w:rPr>
      </w:pPr>
      <w:r w:rsidRPr="006A4081">
        <w:rPr>
          <w:rFonts w:ascii="Neutrif Pro" w:hAnsi="Neutrif Pro" w:cs="Arial"/>
        </w:rPr>
        <w:t xml:space="preserve">The independent interview should be carried out within 72 hours of the child’s return by a person not involved in the child’s care planning. They should have the necessary training and skills to carry out such interviews and be able to </w:t>
      </w:r>
      <w:proofErr w:type="gramStart"/>
      <w:r w:rsidRPr="006A4081">
        <w:rPr>
          <w:rFonts w:ascii="Neutrif Pro" w:hAnsi="Neutrif Pro" w:cs="Arial"/>
        </w:rPr>
        <w:t>follow up</w:t>
      </w:r>
      <w:proofErr w:type="gramEnd"/>
      <w:r w:rsidRPr="006A4081">
        <w:rPr>
          <w:rFonts w:ascii="Neutrif Pro" w:hAnsi="Neutrif Pro" w:cs="Arial"/>
        </w:rPr>
        <w:t xml:space="preserve"> any actions required. Interviews should be held in a neutral place where possible and in a place where the child feels safe</w:t>
      </w:r>
    </w:p>
    <w:p w14:paraId="2BD0D15D" w14:textId="77777777" w:rsidR="00D46829" w:rsidRPr="006A4081" w:rsidRDefault="00D46829" w:rsidP="00D46829">
      <w:pPr>
        <w:pStyle w:val="NormalWeb"/>
        <w:jc w:val="both"/>
        <w:rPr>
          <w:rFonts w:ascii="Neutrif Pro" w:hAnsi="Neutrif Pro" w:cs="Arial"/>
        </w:rPr>
      </w:pPr>
      <w:r w:rsidRPr="006A4081">
        <w:rPr>
          <w:rFonts w:ascii="Neutrif Pro" w:hAnsi="Neutrif Pro" w:cs="Arial"/>
        </w:rPr>
        <w:t>On his/her return, the child/young person’s medical condition should be discussed immediately and an offer made to arrange medical attention, if appropriate.</w:t>
      </w:r>
    </w:p>
    <w:p w14:paraId="04FC98F5" w14:textId="77777777" w:rsidR="00D46829" w:rsidRPr="006A4081" w:rsidRDefault="00D46829" w:rsidP="00D46829">
      <w:pPr>
        <w:pStyle w:val="NormalWeb"/>
        <w:jc w:val="both"/>
        <w:rPr>
          <w:rFonts w:ascii="Neutrif Pro" w:hAnsi="Neutrif Pro" w:cs="Arial"/>
        </w:rPr>
      </w:pPr>
      <w:r w:rsidRPr="006A4081">
        <w:rPr>
          <w:rFonts w:ascii="Neutrif Pro" w:hAnsi="Neutrif Pro" w:cs="Arial"/>
        </w:rPr>
        <w:t xml:space="preserve">It is National Legislation from the Royal College of Policing that an Officer </w:t>
      </w:r>
      <w:proofErr w:type="gramStart"/>
      <w:r w:rsidRPr="006A4081">
        <w:rPr>
          <w:rFonts w:ascii="Neutrif Pro" w:hAnsi="Neutrif Pro" w:cs="Arial"/>
        </w:rPr>
        <w:t>has to</w:t>
      </w:r>
      <w:proofErr w:type="gramEnd"/>
      <w:r w:rsidRPr="006A4081">
        <w:rPr>
          <w:rFonts w:ascii="Neutrif Pro" w:hAnsi="Neutrif Pro" w:cs="Arial"/>
        </w:rPr>
        <w:t xml:space="preserve"> physically see and speak to a young person once they have returned to complete a Prevention interview, previously known as a ‘safe and well’ check.</w:t>
      </w:r>
    </w:p>
    <w:p w14:paraId="69849D02" w14:textId="77777777" w:rsidR="00D46829" w:rsidRPr="006A4081" w:rsidRDefault="00D46829" w:rsidP="00D46829">
      <w:pPr>
        <w:pStyle w:val="NormalWeb"/>
        <w:jc w:val="both"/>
        <w:rPr>
          <w:rFonts w:ascii="Neutrif Pro" w:hAnsi="Neutrif Pro" w:cs="Arial"/>
        </w:rPr>
      </w:pPr>
      <w:r w:rsidRPr="006A4081">
        <w:rPr>
          <w:rFonts w:ascii="Neutrif Pro" w:hAnsi="Neutrif Pro" w:cs="Arial"/>
        </w:rPr>
        <w:lastRenderedPageBreak/>
        <w:t>It is the responsibility of the senior manager to arrange for the child/young person to receive a visit from their parents or social worker (if looked after) as soon as possible but within 72 hours of returning.</w:t>
      </w:r>
    </w:p>
    <w:p w14:paraId="1F8843CC" w14:textId="77777777" w:rsidR="00D46829" w:rsidRPr="00B50A1C" w:rsidRDefault="00D46829" w:rsidP="00D46829">
      <w:pPr>
        <w:pStyle w:val="Heading3"/>
        <w:jc w:val="both"/>
        <w:rPr>
          <w:rFonts w:ascii="Neutrif Pro Bold" w:hAnsi="Neutrif Pro Bold" w:cs="Arial"/>
          <w:b w:val="0"/>
          <w:bCs w:val="0"/>
        </w:rPr>
      </w:pPr>
      <w:r w:rsidRPr="00B50A1C">
        <w:rPr>
          <w:rFonts w:ascii="Neutrif Pro Bold" w:hAnsi="Neutrif Pro Bold" w:cs="Arial"/>
          <w:b w:val="0"/>
          <w:bCs w:val="0"/>
        </w:rPr>
        <w:t>Record Keeping</w:t>
      </w:r>
    </w:p>
    <w:p w14:paraId="499DBC6E" w14:textId="77777777" w:rsidR="00D46829" w:rsidRPr="006A4081" w:rsidRDefault="00D46829" w:rsidP="00D46829">
      <w:pPr>
        <w:pStyle w:val="NormalWeb"/>
        <w:jc w:val="both"/>
        <w:rPr>
          <w:rFonts w:ascii="Neutrif Pro" w:hAnsi="Neutrif Pro" w:cs="Arial"/>
        </w:rPr>
      </w:pPr>
      <w:r w:rsidRPr="006A4081">
        <w:rPr>
          <w:rFonts w:ascii="Neutrif Pro" w:hAnsi="Neutrif Pro" w:cs="Arial"/>
        </w:rPr>
        <w:t xml:space="preserve">Following the child/young person’s return home, </w:t>
      </w:r>
      <w:proofErr w:type="spellStart"/>
      <w:r w:rsidRPr="006A4081">
        <w:rPr>
          <w:rFonts w:ascii="Neutrif Pro" w:hAnsi="Neutrif Pro" w:cs="Arial"/>
        </w:rPr>
        <w:t>CPOMS</w:t>
      </w:r>
      <w:proofErr w:type="spellEnd"/>
      <w:r w:rsidRPr="006A4081">
        <w:rPr>
          <w:rFonts w:ascii="Neutrif Pro" w:hAnsi="Neutrif Pro" w:cs="Arial"/>
        </w:rPr>
        <w:t xml:space="preserve"> must be updated and OFSTED should be informed as soon as possible (within 24 hours for children’s homes).</w:t>
      </w:r>
    </w:p>
    <w:p w14:paraId="4352A133" w14:textId="77777777" w:rsidR="00D46829" w:rsidRPr="006A4081" w:rsidRDefault="00D46829" w:rsidP="00D46829">
      <w:pPr>
        <w:pStyle w:val="NormalWeb"/>
        <w:jc w:val="both"/>
        <w:rPr>
          <w:rFonts w:ascii="Neutrif Pro" w:hAnsi="Neutrif Pro" w:cs="Arial"/>
        </w:rPr>
      </w:pPr>
      <w:r w:rsidRPr="006A4081">
        <w:rPr>
          <w:rFonts w:ascii="Neutrif Pro" w:hAnsi="Neutrif Pro" w:cs="Arial"/>
        </w:rPr>
        <w:t>A record must be kept on the child/young person’s file of each absence, noting the date on which the absence started and the date of return. A record should also be kept in the daily logbook/diary</w:t>
      </w:r>
      <w:r>
        <w:rPr>
          <w:rFonts w:ascii="Neutrif Pro" w:hAnsi="Neutrif Pro" w:cs="Arial"/>
        </w:rPr>
        <w:t xml:space="preserve"> (Children’s homes)</w:t>
      </w:r>
      <w:r w:rsidRPr="006A4081">
        <w:rPr>
          <w:rFonts w:ascii="Neutrif Pro" w:hAnsi="Neutrif Pro" w:cs="Arial"/>
        </w:rPr>
        <w:t xml:space="preserve">.  Fuller, written reports should be recorded in the child/young person’s record file and in </w:t>
      </w:r>
      <w:proofErr w:type="spellStart"/>
      <w:r w:rsidRPr="006A4081">
        <w:rPr>
          <w:rFonts w:ascii="Neutrif Pro" w:hAnsi="Neutrif Pro" w:cs="Arial"/>
        </w:rPr>
        <w:t>CPOMS</w:t>
      </w:r>
      <w:proofErr w:type="spellEnd"/>
      <w:r w:rsidRPr="006A4081">
        <w:rPr>
          <w:rFonts w:ascii="Neutrif Pro" w:hAnsi="Neutrif Pro" w:cs="Arial"/>
        </w:rPr>
        <w:t>.</w:t>
      </w:r>
    </w:p>
    <w:p w14:paraId="53FF082E" w14:textId="77777777" w:rsidR="00D46829" w:rsidRPr="006A4081" w:rsidRDefault="00D46829" w:rsidP="00D46829">
      <w:pPr>
        <w:pStyle w:val="NormalWeb"/>
        <w:jc w:val="both"/>
        <w:rPr>
          <w:rFonts w:ascii="Neutrif Pro" w:hAnsi="Neutrif Pro" w:cs="Arial"/>
        </w:rPr>
      </w:pPr>
      <w:r w:rsidRPr="006A4081">
        <w:rPr>
          <w:rFonts w:ascii="Neutrif Pro" w:hAnsi="Neutrif Pro" w:cs="Arial"/>
        </w:rPr>
        <w:t>Local Police have a duty to keep a log of all incidents of children/young people missing from a residential setting. (in line with the Waterhouse report recommendations).</w:t>
      </w:r>
    </w:p>
    <w:p w14:paraId="79E9A0B4" w14:textId="77777777" w:rsidR="00D46829" w:rsidRPr="00B50A1C" w:rsidRDefault="00D46829" w:rsidP="00D46829">
      <w:pPr>
        <w:pStyle w:val="Heading3"/>
        <w:jc w:val="both"/>
        <w:rPr>
          <w:rFonts w:ascii="Neutrif Pro Bold" w:hAnsi="Neutrif Pro Bold" w:cs="Arial"/>
          <w:b w:val="0"/>
          <w:bCs w:val="0"/>
        </w:rPr>
      </w:pPr>
      <w:r w:rsidRPr="00B50A1C">
        <w:rPr>
          <w:rFonts w:ascii="Neutrif Pro Bold" w:hAnsi="Neutrif Pro Bold" w:cs="Arial"/>
          <w:b w:val="0"/>
          <w:bCs w:val="0"/>
        </w:rPr>
        <w:t>Review of Procedures and Guidance</w:t>
      </w:r>
    </w:p>
    <w:p w14:paraId="12C70AFC" w14:textId="77777777" w:rsidR="00D46829" w:rsidRPr="006A4081" w:rsidRDefault="00D46829" w:rsidP="00D46829">
      <w:pPr>
        <w:pStyle w:val="NormalWeb"/>
        <w:jc w:val="both"/>
        <w:rPr>
          <w:rFonts w:ascii="Neutrif Pro" w:hAnsi="Neutrif Pro" w:cs="Arial"/>
        </w:rPr>
      </w:pPr>
      <w:r w:rsidRPr="006A4081">
        <w:rPr>
          <w:rFonts w:ascii="Neutrif Pro" w:hAnsi="Neutrif Pro" w:cs="Arial"/>
        </w:rPr>
        <w:t xml:space="preserve">The responsibility for reviewing this document will be that of senior managers in line with changes to local authority protocols. Quality Assurance issues will be undertaken in conjunction with </w:t>
      </w:r>
      <w:r>
        <w:rPr>
          <w:rFonts w:ascii="Neutrif Pro" w:hAnsi="Neutrif Pro" w:cs="Arial"/>
        </w:rPr>
        <w:t>The Carr Fenton Foundation</w:t>
      </w:r>
      <w:r w:rsidRPr="006A4081">
        <w:rPr>
          <w:rFonts w:ascii="Neutrif Pro" w:hAnsi="Neutrif Pro" w:cs="Arial"/>
        </w:rPr>
        <w:t xml:space="preserve"> internal systems.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52"/>
        <w:gridCol w:w="5953"/>
        <w:gridCol w:w="2075"/>
      </w:tblGrid>
      <w:tr w:rsidR="00545E79" w:rsidRPr="00545E79" w14:paraId="6AECBF9E" w14:textId="77777777" w:rsidTr="00545E79">
        <w:trPr>
          <w:trHeight w:val="283"/>
        </w:trPr>
        <w:tc>
          <w:tcPr>
            <w:tcW w:w="9016" w:type="dxa"/>
            <w:gridSpan w:val="4"/>
          </w:tcPr>
          <w:p w14:paraId="1C6507E6" w14:textId="19B055E5" w:rsidR="00545E79" w:rsidRPr="00545E79" w:rsidRDefault="00545E79" w:rsidP="00545E79">
            <w:pPr>
              <w:pStyle w:val="Heading2"/>
              <w:spacing w:before="0" w:line="360" w:lineRule="auto"/>
              <w:jc w:val="both"/>
              <w:rPr>
                <w:rFonts w:ascii="Neutrif Pro Bold" w:hAnsi="Neutrif Pro Bold"/>
              </w:rPr>
            </w:pPr>
            <w:r w:rsidRPr="00545E79">
              <w:rPr>
                <w:rFonts w:ascii="Neutrif Pro Bold" w:hAnsi="Neutrif Pro Bold" w:cs="Arial"/>
                <w:sz w:val="24"/>
                <w:szCs w:val="24"/>
              </w:rPr>
              <w:t>Contact Details:</w:t>
            </w:r>
          </w:p>
        </w:tc>
      </w:tr>
      <w:tr w:rsidR="00545E79" w:rsidRPr="00545E79" w14:paraId="4A1CC9E6" w14:textId="76B978E8" w:rsidTr="00545E79">
        <w:tc>
          <w:tcPr>
            <w:tcW w:w="936" w:type="dxa"/>
          </w:tcPr>
          <w:p w14:paraId="3D002874" w14:textId="3D67B5E0" w:rsidR="00545E79" w:rsidRPr="00545E79" w:rsidRDefault="00545E79" w:rsidP="00545E79">
            <w:pPr>
              <w:pStyle w:val="Heading2"/>
              <w:spacing w:before="0" w:line="360" w:lineRule="auto"/>
              <w:jc w:val="both"/>
              <w:rPr>
                <w:rFonts w:ascii="Neutrif Pro Bold" w:hAnsi="Neutrif Pro Bold" w:cs="Arial"/>
                <w:sz w:val="24"/>
                <w:szCs w:val="24"/>
              </w:rPr>
            </w:pPr>
          </w:p>
        </w:tc>
        <w:tc>
          <w:tcPr>
            <w:tcW w:w="6005" w:type="dxa"/>
            <w:gridSpan w:val="2"/>
          </w:tcPr>
          <w:p w14:paraId="0833418F" w14:textId="31E79FE3" w:rsidR="00545E79" w:rsidRPr="00545E79" w:rsidRDefault="00545E79" w:rsidP="00545E79">
            <w:pPr>
              <w:pStyle w:val="Heading2"/>
              <w:spacing w:before="0" w:line="360" w:lineRule="auto"/>
              <w:jc w:val="both"/>
              <w:rPr>
                <w:rFonts w:ascii="Neutrif Pro Bold" w:hAnsi="Neutrif Pro Bold" w:cs="Arial"/>
                <w:sz w:val="24"/>
                <w:szCs w:val="24"/>
              </w:rPr>
            </w:pPr>
            <w:r w:rsidRPr="00545E79">
              <w:rPr>
                <w:rFonts w:ascii="Neutrif Pro Bold" w:hAnsi="Neutrif Pro Bold" w:cs="Arial"/>
                <w:sz w:val="24"/>
                <w:szCs w:val="24"/>
              </w:rPr>
              <w:t>S</w:t>
            </w:r>
            <w:r w:rsidRPr="00545E79">
              <w:rPr>
                <w:rFonts w:ascii="Neutrif Pro Bold" w:hAnsi="Neutrif Pro Bold" w:cs="Arial"/>
                <w:sz w:val="24"/>
                <w:szCs w:val="24"/>
              </w:rPr>
              <w:t>o</w:t>
            </w:r>
            <w:r w:rsidRPr="00545E79">
              <w:rPr>
                <w:rFonts w:ascii="Neutrif Pro Bold" w:hAnsi="Neutrif Pro Bold" w:cs="Arial"/>
                <w:sz w:val="24"/>
                <w:szCs w:val="24"/>
              </w:rPr>
              <w:t xml:space="preserve">uth Yorkshire Police </w:t>
            </w:r>
            <w:r w:rsidRPr="00545E79">
              <w:rPr>
                <w:rFonts w:ascii="Neutrif Pro Bold" w:hAnsi="Neutrif Pro Bold" w:cs="Arial"/>
                <w:sz w:val="24"/>
                <w:szCs w:val="24"/>
              </w:rPr>
              <w:tab/>
            </w:r>
            <w:r w:rsidRPr="00545E79">
              <w:rPr>
                <w:rFonts w:ascii="Neutrif Pro Bold" w:hAnsi="Neutrif Pro Bold" w:cs="Arial"/>
                <w:sz w:val="24"/>
                <w:szCs w:val="24"/>
              </w:rPr>
              <w:tab/>
            </w:r>
          </w:p>
        </w:tc>
        <w:tc>
          <w:tcPr>
            <w:tcW w:w="2075" w:type="dxa"/>
          </w:tcPr>
          <w:p w14:paraId="44605AAF" w14:textId="1A9FAF90" w:rsidR="00545E79" w:rsidRPr="00545E79" w:rsidRDefault="00545E79" w:rsidP="00545E79">
            <w:pPr>
              <w:pStyle w:val="Heading2"/>
              <w:spacing w:before="0" w:line="360" w:lineRule="auto"/>
              <w:jc w:val="both"/>
              <w:rPr>
                <w:rFonts w:ascii="Neutrif Pro Bold" w:hAnsi="Neutrif Pro Bold" w:cs="Arial"/>
                <w:sz w:val="24"/>
                <w:szCs w:val="24"/>
              </w:rPr>
            </w:pPr>
            <w:r w:rsidRPr="00545E79">
              <w:rPr>
                <w:rFonts w:ascii="Neutrif Pro Bold" w:hAnsi="Neutrif Pro Bold" w:cs="Arial"/>
                <w:sz w:val="24"/>
                <w:szCs w:val="24"/>
              </w:rPr>
              <w:t>101</w:t>
            </w:r>
          </w:p>
        </w:tc>
      </w:tr>
      <w:tr w:rsidR="00545E79" w:rsidRPr="00545E79" w14:paraId="452CC1C4" w14:textId="3DFE9194" w:rsidTr="00545E79">
        <w:tc>
          <w:tcPr>
            <w:tcW w:w="936" w:type="dxa"/>
          </w:tcPr>
          <w:p w14:paraId="1246E786" w14:textId="18959451" w:rsidR="00545E79" w:rsidRPr="00545E79" w:rsidRDefault="00545E79" w:rsidP="00545E79">
            <w:pPr>
              <w:spacing w:line="360" w:lineRule="auto"/>
              <w:rPr>
                <w:rFonts w:ascii="Neutrif Pro Bold" w:hAnsi="Neutrif Pro Bold" w:cs="Arial"/>
                <w:b/>
                <w:lang w:eastAsia="x-none"/>
              </w:rPr>
            </w:pPr>
            <w:r w:rsidRPr="00545E79">
              <w:rPr>
                <w:rFonts w:ascii="Neutrif Pro Bold" w:hAnsi="Neutrif Pro Bold"/>
                <w:lang w:eastAsia="x-none"/>
              </w:rPr>
              <w:t xml:space="preserve">                                     </w:t>
            </w:r>
          </w:p>
        </w:tc>
        <w:tc>
          <w:tcPr>
            <w:tcW w:w="6005" w:type="dxa"/>
            <w:gridSpan w:val="2"/>
          </w:tcPr>
          <w:p w14:paraId="66A45DB3" w14:textId="1094C9E1" w:rsidR="00545E79" w:rsidRPr="00545E79" w:rsidRDefault="00545E79" w:rsidP="00545E79">
            <w:pPr>
              <w:spacing w:line="360" w:lineRule="auto"/>
              <w:rPr>
                <w:rFonts w:ascii="Neutrif Pro Bold" w:hAnsi="Neutrif Pro Bold"/>
                <w:lang w:eastAsia="x-none"/>
              </w:rPr>
            </w:pPr>
            <w:r w:rsidRPr="00545E79">
              <w:rPr>
                <w:rFonts w:ascii="Neutrif Pro Bold" w:hAnsi="Neutrif Pro Bold" w:cs="Arial"/>
                <w:b/>
                <w:lang w:eastAsia="x-none"/>
              </w:rPr>
              <w:t xml:space="preserve">Missing person’s officer:   </w:t>
            </w:r>
            <w:hyperlink r:id="rId7" w:tgtFrame="_blank" w:history="1">
              <w:r w:rsidRPr="00545E79">
                <w:rPr>
                  <w:rFonts w:ascii="Neutrif Pro Bold" w:eastAsia="Times New Roman" w:hAnsi="Neutrif Pro Bold" w:cs="Arial"/>
                  <w:color w:val="1155CC"/>
                  <w:u w:val="single"/>
                  <w:lang w:eastAsia="en-GB"/>
                </w:rPr>
                <w:t>Fiona.Ginbey@southyorks.pnn.police.uk</w:t>
              </w:r>
            </w:hyperlink>
            <w:r w:rsidRPr="00545E79">
              <w:rPr>
                <w:rFonts w:ascii="Neutrif Pro Bold" w:eastAsia="Times New Roman" w:hAnsi="Neutrif Pro Bold" w:cs="Arial"/>
                <w:color w:val="222222"/>
                <w:lang w:eastAsia="en-GB"/>
              </w:rPr>
              <w:t xml:space="preserve">         </w:t>
            </w:r>
          </w:p>
        </w:tc>
        <w:tc>
          <w:tcPr>
            <w:tcW w:w="2075" w:type="dxa"/>
          </w:tcPr>
          <w:p w14:paraId="6A23B02E" w14:textId="11A1E369" w:rsidR="00545E79" w:rsidRPr="00545E79" w:rsidRDefault="00545E79" w:rsidP="00545E79">
            <w:pPr>
              <w:spacing w:line="360" w:lineRule="auto"/>
              <w:rPr>
                <w:rFonts w:ascii="Neutrif Pro Bold" w:hAnsi="Neutrif Pro Bold"/>
                <w:lang w:eastAsia="x-none"/>
              </w:rPr>
            </w:pPr>
            <w:r w:rsidRPr="00545E79">
              <w:rPr>
                <w:rFonts w:ascii="Neutrif Pro Bold" w:hAnsi="Neutrif Pro Bold" w:cs="Arial"/>
                <w:b/>
                <w:shd w:val="clear" w:color="auto" w:fill="FFFFFF"/>
              </w:rPr>
              <w:t>01302 385419</w:t>
            </w:r>
          </w:p>
        </w:tc>
      </w:tr>
      <w:tr w:rsidR="00545E79" w:rsidRPr="00545E79" w14:paraId="55FC3B3B" w14:textId="256694A4" w:rsidTr="00545E79">
        <w:tc>
          <w:tcPr>
            <w:tcW w:w="936" w:type="dxa"/>
          </w:tcPr>
          <w:p w14:paraId="7AD4EFB0" w14:textId="3DEF04A8" w:rsidR="00545E79" w:rsidRPr="00545E79" w:rsidRDefault="00545E79" w:rsidP="00545E79">
            <w:pPr>
              <w:spacing w:line="360" w:lineRule="auto"/>
              <w:jc w:val="both"/>
              <w:rPr>
                <w:rFonts w:ascii="Neutrif Pro Bold" w:hAnsi="Neutrif Pro Bold" w:cs="Arial"/>
                <w:b/>
              </w:rPr>
            </w:pPr>
            <w:r w:rsidRPr="00545E79">
              <w:rPr>
                <w:rFonts w:ascii="Neutrif Pro Bold" w:hAnsi="Neutrif Pro Bold" w:cs="Arial"/>
              </w:rPr>
              <w:tab/>
            </w:r>
            <w:r w:rsidRPr="00545E79">
              <w:rPr>
                <w:rFonts w:ascii="Neutrif Pro Bold" w:hAnsi="Neutrif Pro Bold" w:cs="Arial"/>
                <w:b/>
              </w:rPr>
              <w:t xml:space="preserve"> </w:t>
            </w:r>
          </w:p>
        </w:tc>
        <w:tc>
          <w:tcPr>
            <w:tcW w:w="6005" w:type="dxa"/>
            <w:gridSpan w:val="2"/>
          </w:tcPr>
          <w:p w14:paraId="667F330D" w14:textId="6A4C2172" w:rsidR="00545E79" w:rsidRPr="00545E79" w:rsidRDefault="00545E79" w:rsidP="00545E79">
            <w:pPr>
              <w:spacing w:line="360" w:lineRule="auto"/>
              <w:jc w:val="both"/>
              <w:rPr>
                <w:rFonts w:ascii="Neutrif Pro Bold" w:hAnsi="Neutrif Pro Bold" w:cs="Arial"/>
              </w:rPr>
            </w:pPr>
            <w:r w:rsidRPr="00545E79">
              <w:rPr>
                <w:rFonts w:ascii="Neutrif Pro Bold" w:hAnsi="Neutrif Pro Bold" w:cs="Arial"/>
                <w:b/>
              </w:rPr>
              <w:t xml:space="preserve">Doncaster Safeguarding Children’s Partnership  </w:t>
            </w:r>
          </w:p>
        </w:tc>
        <w:tc>
          <w:tcPr>
            <w:tcW w:w="2075" w:type="dxa"/>
          </w:tcPr>
          <w:p w14:paraId="6B612940" w14:textId="41054E19" w:rsidR="00545E79" w:rsidRPr="00545E79" w:rsidRDefault="00545E79" w:rsidP="00545E79">
            <w:pPr>
              <w:spacing w:line="360" w:lineRule="auto"/>
              <w:jc w:val="both"/>
              <w:rPr>
                <w:rFonts w:ascii="Neutrif Pro Bold" w:hAnsi="Neutrif Pro Bold" w:cs="Arial"/>
              </w:rPr>
            </w:pPr>
            <w:r w:rsidRPr="00545E79">
              <w:rPr>
                <w:rFonts w:ascii="Neutrif Pro Bold" w:hAnsi="Neutrif Pro Bold" w:cs="Arial"/>
                <w:b/>
              </w:rPr>
              <w:t>01302 737777</w:t>
            </w:r>
          </w:p>
        </w:tc>
      </w:tr>
      <w:tr w:rsidR="00545E79" w:rsidRPr="00545E79" w14:paraId="7174B737" w14:textId="18C0F927" w:rsidTr="00545E79">
        <w:tc>
          <w:tcPr>
            <w:tcW w:w="936" w:type="dxa"/>
          </w:tcPr>
          <w:p w14:paraId="35329B18" w14:textId="64137A29" w:rsidR="00545E79" w:rsidRPr="00545E79" w:rsidRDefault="00545E79" w:rsidP="00545E79">
            <w:pPr>
              <w:spacing w:line="360" w:lineRule="auto"/>
              <w:jc w:val="both"/>
              <w:rPr>
                <w:rFonts w:ascii="Neutrif Pro Bold" w:hAnsi="Neutrif Pro Bold" w:cs="Arial"/>
                <w:b/>
              </w:rPr>
            </w:pPr>
          </w:p>
        </w:tc>
        <w:tc>
          <w:tcPr>
            <w:tcW w:w="6005" w:type="dxa"/>
            <w:gridSpan w:val="2"/>
            <w:shd w:val="clear" w:color="auto" w:fill="auto"/>
          </w:tcPr>
          <w:p w14:paraId="291042B0" w14:textId="19C6C8F8" w:rsidR="00545E79" w:rsidRPr="00545E79" w:rsidRDefault="00545E79" w:rsidP="00545E79">
            <w:pPr>
              <w:spacing w:line="360" w:lineRule="auto"/>
              <w:jc w:val="both"/>
              <w:rPr>
                <w:rFonts w:ascii="Neutrif Pro Bold" w:hAnsi="Neutrif Pro Bold" w:cs="Arial"/>
                <w:b/>
              </w:rPr>
            </w:pPr>
            <w:r w:rsidRPr="00545E79">
              <w:rPr>
                <w:rFonts w:ascii="Neutrif Pro Bold" w:hAnsi="Neutrif Pro Bold" w:cs="Arial"/>
                <w:b/>
              </w:rPr>
              <w:t>OFSTE</w:t>
            </w:r>
            <w:r w:rsidRPr="00545E79">
              <w:rPr>
                <w:rFonts w:ascii="Neutrif Pro Bold" w:hAnsi="Neutrif Pro Bold" w:cs="Arial"/>
                <w:b/>
              </w:rPr>
              <w:t>D</w:t>
            </w:r>
          </w:p>
        </w:tc>
        <w:tc>
          <w:tcPr>
            <w:tcW w:w="2075" w:type="dxa"/>
          </w:tcPr>
          <w:p w14:paraId="3E2310FA" w14:textId="26D10033" w:rsidR="00545E79" w:rsidRPr="00545E79" w:rsidRDefault="00545E79" w:rsidP="00545E79">
            <w:pPr>
              <w:spacing w:line="360" w:lineRule="auto"/>
              <w:jc w:val="both"/>
              <w:rPr>
                <w:rFonts w:ascii="Neutrif Pro Bold" w:hAnsi="Neutrif Pro Bold" w:cs="Arial"/>
                <w:b/>
              </w:rPr>
            </w:pPr>
            <w:r w:rsidRPr="00545E79">
              <w:rPr>
                <w:rFonts w:ascii="Neutrif Pro Bold" w:hAnsi="Neutrif Pro Bold" w:cs="Arial"/>
                <w:b/>
                <w:bCs/>
                <w:color w:val="000000"/>
              </w:rPr>
              <w:t>0300 123 1231</w:t>
            </w:r>
          </w:p>
        </w:tc>
      </w:tr>
      <w:tr w:rsidR="00545E79" w:rsidRPr="00545E79" w14:paraId="23E9BA45" w14:textId="77777777" w:rsidTr="00545E79">
        <w:tc>
          <w:tcPr>
            <w:tcW w:w="9016" w:type="dxa"/>
            <w:gridSpan w:val="4"/>
          </w:tcPr>
          <w:p w14:paraId="74CE2837" w14:textId="460C2EF9" w:rsidR="00545E79" w:rsidRPr="00545E79" w:rsidRDefault="00545E79" w:rsidP="00545E79">
            <w:pPr>
              <w:pStyle w:val="NormalWeb"/>
              <w:spacing w:line="360" w:lineRule="auto"/>
              <w:jc w:val="both"/>
              <w:rPr>
                <w:rFonts w:ascii="Neutrif Pro Bold" w:hAnsi="Neutrif Pro Bold" w:cs="Arial"/>
                <w:b/>
              </w:rPr>
            </w:pPr>
            <w:r w:rsidRPr="00545E79">
              <w:rPr>
                <w:rFonts w:ascii="Neutrif Pro Bold" w:hAnsi="Neutrif Pro Bold" w:cs="Arial"/>
                <w:b/>
              </w:rPr>
              <w:t>Foundation</w:t>
            </w:r>
            <w:r w:rsidRPr="00545E79">
              <w:rPr>
                <w:rFonts w:ascii="Neutrif Pro Bold" w:hAnsi="Neutrif Pro Bold" w:cs="Arial"/>
                <w:b/>
              </w:rPr>
              <w:t xml:space="preserve"> Contacts:</w:t>
            </w:r>
          </w:p>
        </w:tc>
      </w:tr>
      <w:tr w:rsidR="00545E79" w:rsidRPr="00545E79" w14:paraId="6023043D" w14:textId="78587306" w:rsidTr="00545E79">
        <w:tc>
          <w:tcPr>
            <w:tcW w:w="988" w:type="dxa"/>
            <w:gridSpan w:val="2"/>
          </w:tcPr>
          <w:p w14:paraId="25A5AE78" w14:textId="68B8F9E7" w:rsidR="00545E79" w:rsidRPr="00545E79" w:rsidRDefault="00545E79" w:rsidP="00545E79">
            <w:pPr>
              <w:pStyle w:val="NormalWeb"/>
              <w:spacing w:line="360" w:lineRule="auto"/>
              <w:jc w:val="both"/>
              <w:rPr>
                <w:rFonts w:ascii="Neutrif Pro Bold" w:hAnsi="Neutrif Pro Bold" w:cs="Arial"/>
                <w:b/>
              </w:rPr>
            </w:pPr>
            <w:r w:rsidRPr="00545E79">
              <w:rPr>
                <w:rFonts w:ascii="Neutrif Pro Bold" w:hAnsi="Neutrif Pro Bold" w:cs="Arial"/>
                <w:b/>
              </w:rPr>
              <w:tab/>
              <w:t xml:space="preserve"> </w:t>
            </w:r>
          </w:p>
        </w:tc>
        <w:tc>
          <w:tcPr>
            <w:tcW w:w="5953" w:type="dxa"/>
          </w:tcPr>
          <w:p w14:paraId="2028447F" w14:textId="4F193A40" w:rsidR="00545E79" w:rsidRPr="00545E79" w:rsidRDefault="00545E79" w:rsidP="00545E79">
            <w:pPr>
              <w:pStyle w:val="NormalWeb"/>
              <w:spacing w:line="360" w:lineRule="auto"/>
              <w:jc w:val="both"/>
              <w:rPr>
                <w:rFonts w:ascii="Neutrif Pro Bold" w:hAnsi="Neutrif Pro Bold" w:cs="Arial"/>
                <w:b/>
              </w:rPr>
            </w:pPr>
            <w:r w:rsidRPr="00545E79">
              <w:rPr>
                <w:rFonts w:ascii="Neutrif Pro Bold" w:hAnsi="Neutrif Pro Bold" w:cs="Arial"/>
                <w:b/>
              </w:rPr>
              <w:t>Safeguarding Coordinator School</w:t>
            </w:r>
          </w:p>
        </w:tc>
        <w:tc>
          <w:tcPr>
            <w:tcW w:w="2075" w:type="dxa"/>
          </w:tcPr>
          <w:p w14:paraId="74419ED8" w14:textId="5137D394" w:rsidR="00545E79" w:rsidRPr="00545E79" w:rsidRDefault="00545E79" w:rsidP="00545E79">
            <w:pPr>
              <w:pStyle w:val="NormalWeb"/>
              <w:spacing w:line="360" w:lineRule="auto"/>
              <w:jc w:val="both"/>
              <w:rPr>
                <w:rFonts w:ascii="Neutrif Pro Bold" w:hAnsi="Neutrif Pro Bold" w:cs="Arial"/>
                <w:b/>
              </w:rPr>
            </w:pPr>
            <w:r w:rsidRPr="00545E79">
              <w:rPr>
                <w:rFonts w:ascii="Neutrif Pro Bold" w:hAnsi="Neutrif Pro Bold" w:cs="Arial"/>
                <w:b/>
              </w:rPr>
              <w:t>01302 386735</w:t>
            </w:r>
          </w:p>
        </w:tc>
      </w:tr>
      <w:tr w:rsidR="00545E79" w:rsidRPr="00545E79" w14:paraId="0932C487" w14:textId="5924B0F0" w:rsidTr="00545E79">
        <w:tc>
          <w:tcPr>
            <w:tcW w:w="988" w:type="dxa"/>
            <w:gridSpan w:val="2"/>
          </w:tcPr>
          <w:p w14:paraId="3A667F69" w14:textId="1B1672A1" w:rsidR="00545E79" w:rsidRPr="00545E79" w:rsidRDefault="00545E79" w:rsidP="00545E79">
            <w:pPr>
              <w:pStyle w:val="NormalWeb"/>
              <w:spacing w:line="360" w:lineRule="auto"/>
              <w:jc w:val="both"/>
              <w:rPr>
                <w:rFonts w:ascii="Neutrif Pro Bold" w:hAnsi="Neutrif Pro Bold" w:cs="Arial"/>
                <w:b/>
              </w:rPr>
            </w:pPr>
            <w:r w:rsidRPr="00545E79">
              <w:rPr>
                <w:rFonts w:ascii="Neutrif Pro Bold" w:hAnsi="Neutrif Pro Bold" w:cs="Arial"/>
                <w:b/>
              </w:rPr>
              <w:tab/>
              <w:t xml:space="preserve"> </w:t>
            </w:r>
          </w:p>
        </w:tc>
        <w:tc>
          <w:tcPr>
            <w:tcW w:w="5953" w:type="dxa"/>
          </w:tcPr>
          <w:p w14:paraId="3F924A7B" w14:textId="02444271" w:rsidR="00545E79" w:rsidRPr="00545E79" w:rsidRDefault="00545E79" w:rsidP="00545E79">
            <w:pPr>
              <w:pStyle w:val="NormalWeb"/>
              <w:spacing w:line="360" w:lineRule="auto"/>
              <w:jc w:val="both"/>
              <w:rPr>
                <w:rFonts w:ascii="Neutrif Pro Bold" w:hAnsi="Neutrif Pro Bold" w:cs="Arial"/>
                <w:b/>
              </w:rPr>
            </w:pPr>
            <w:r w:rsidRPr="00545E79">
              <w:rPr>
                <w:rFonts w:ascii="Neutrif Pro Bold" w:hAnsi="Neutrif Pro Bold" w:cs="Arial"/>
                <w:b/>
              </w:rPr>
              <w:t xml:space="preserve">Safeguarding Coordinator College         </w:t>
            </w:r>
          </w:p>
        </w:tc>
        <w:tc>
          <w:tcPr>
            <w:tcW w:w="2075" w:type="dxa"/>
          </w:tcPr>
          <w:p w14:paraId="6FA4CE36" w14:textId="59BBD1D7" w:rsidR="00545E79" w:rsidRPr="00545E79" w:rsidRDefault="00545E79" w:rsidP="00545E79">
            <w:pPr>
              <w:pStyle w:val="NormalWeb"/>
              <w:spacing w:line="360" w:lineRule="auto"/>
              <w:jc w:val="both"/>
              <w:rPr>
                <w:rFonts w:ascii="Neutrif Pro Bold" w:hAnsi="Neutrif Pro Bold" w:cs="Arial"/>
                <w:b/>
              </w:rPr>
            </w:pPr>
            <w:r w:rsidRPr="00545E79">
              <w:rPr>
                <w:rFonts w:ascii="Neutrif Pro Bold" w:hAnsi="Neutrif Pro Bold" w:cs="Arial"/>
                <w:b/>
              </w:rPr>
              <w:t>01302 386707</w:t>
            </w:r>
          </w:p>
        </w:tc>
      </w:tr>
      <w:tr w:rsidR="00545E79" w:rsidRPr="00545E79" w14:paraId="479989E5" w14:textId="244ED40E" w:rsidTr="00545E79">
        <w:tc>
          <w:tcPr>
            <w:tcW w:w="988" w:type="dxa"/>
            <w:gridSpan w:val="2"/>
          </w:tcPr>
          <w:p w14:paraId="7BAA194D" w14:textId="771ACD2D" w:rsidR="00545E79" w:rsidRPr="00545E79" w:rsidRDefault="00545E79" w:rsidP="00545E79">
            <w:pPr>
              <w:pStyle w:val="NormalWeb"/>
              <w:spacing w:line="360" w:lineRule="auto"/>
              <w:jc w:val="both"/>
              <w:rPr>
                <w:rFonts w:ascii="Neutrif Pro Bold" w:hAnsi="Neutrif Pro Bold" w:cs="Arial"/>
                <w:b/>
              </w:rPr>
            </w:pPr>
            <w:r w:rsidRPr="00545E79">
              <w:rPr>
                <w:rFonts w:ascii="Neutrif Pro Bold" w:hAnsi="Neutrif Pro Bold" w:cs="Arial"/>
                <w:b/>
              </w:rPr>
              <w:t xml:space="preserve">                                         </w:t>
            </w:r>
          </w:p>
        </w:tc>
        <w:tc>
          <w:tcPr>
            <w:tcW w:w="5953" w:type="dxa"/>
          </w:tcPr>
          <w:p w14:paraId="1574A49B" w14:textId="5A3E1E86" w:rsidR="00545E79" w:rsidRPr="00545E79" w:rsidRDefault="00545E79" w:rsidP="00545E79">
            <w:pPr>
              <w:pStyle w:val="NormalWeb"/>
              <w:spacing w:line="360" w:lineRule="auto"/>
              <w:jc w:val="both"/>
              <w:rPr>
                <w:rFonts w:ascii="Neutrif Pro Bold" w:hAnsi="Neutrif Pro Bold" w:cs="Arial"/>
                <w:b/>
              </w:rPr>
            </w:pPr>
            <w:r w:rsidRPr="00545E79">
              <w:rPr>
                <w:rFonts w:ascii="Neutrif Pro Bold" w:hAnsi="Neutrif Pro Bold" w:cs="Arial"/>
                <w:b/>
              </w:rPr>
              <w:t xml:space="preserve">Safeguarding Coordinator Dickson House    </w:t>
            </w:r>
          </w:p>
        </w:tc>
        <w:tc>
          <w:tcPr>
            <w:tcW w:w="2075" w:type="dxa"/>
          </w:tcPr>
          <w:p w14:paraId="7F29EE01" w14:textId="32517903" w:rsidR="00545E79" w:rsidRPr="00545E79" w:rsidRDefault="00545E79" w:rsidP="00545E79">
            <w:pPr>
              <w:pStyle w:val="NormalWeb"/>
              <w:spacing w:line="360" w:lineRule="auto"/>
              <w:jc w:val="both"/>
              <w:rPr>
                <w:rFonts w:ascii="Neutrif Pro Bold" w:hAnsi="Neutrif Pro Bold" w:cs="Arial"/>
                <w:b/>
              </w:rPr>
            </w:pPr>
            <w:r w:rsidRPr="00545E79">
              <w:rPr>
                <w:rFonts w:ascii="Neutrif Pro Bold" w:hAnsi="Neutrif Pro Bold" w:cs="Arial"/>
                <w:b/>
              </w:rPr>
              <w:t>01302 386747</w:t>
            </w:r>
          </w:p>
        </w:tc>
      </w:tr>
      <w:tr w:rsidR="00545E79" w:rsidRPr="00545E79" w14:paraId="456F2721" w14:textId="33C8CDF9" w:rsidTr="00545E79">
        <w:tc>
          <w:tcPr>
            <w:tcW w:w="988" w:type="dxa"/>
            <w:gridSpan w:val="2"/>
          </w:tcPr>
          <w:p w14:paraId="684BF7D2" w14:textId="54B0B2C3" w:rsidR="00545E79" w:rsidRPr="00545E79" w:rsidRDefault="00545E79" w:rsidP="00545E79">
            <w:pPr>
              <w:pStyle w:val="NormalWeb"/>
              <w:spacing w:before="240" w:line="360" w:lineRule="auto"/>
              <w:jc w:val="both"/>
              <w:rPr>
                <w:rFonts w:ascii="Neutrif Pro Bold" w:hAnsi="Neutrif Pro Bold" w:cs="Arial"/>
                <w:b/>
              </w:rPr>
            </w:pPr>
            <w:r w:rsidRPr="00545E79">
              <w:rPr>
                <w:rFonts w:ascii="Neutrif Pro Bold" w:hAnsi="Neutrif Pro Bold" w:cs="Arial"/>
                <w:b/>
              </w:rPr>
              <w:tab/>
              <w:t xml:space="preserve"> </w:t>
            </w:r>
          </w:p>
        </w:tc>
        <w:tc>
          <w:tcPr>
            <w:tcW w:w="5953" w:type="dxa"/>
          </w:tcPr>
          <w:p w14:paraId="63526D01" w14:textId="7BF4B3EC" w:rsidR="00545E79" w:rsidRPr="00545E79" w:rsidRDefault="00545E79" w:rsidP="00545E79">
            <w:pPr>
              <w:pStyle w:val="NormalWeb"/>
              <w:spacing w:before="240" w:line="360" w:lineRule="auto"/>
              <w:jc w:val="both"/>
              <w:rPr>
                <w:rFonts w:ascii="Neutrif Pro Bold" w:hAnsi="Neutrif Pro Bold" w:cs="Arial"/>
                <w:b/>
              </w:rPr>
            </w:pPr>
            <w:r w:rsidRPr="00545E79">
              <w:rPr>
                <w:rFonts w:ascii="Neutrif Pro Bold" w:hAnsi="Neutrif Pro Bold" w:cs="Arial"/>
                <w:b/>
              </w:rPr>
              <w:t xml:space="preserve">Safeguarding Coordinator Nursery             </w:t>
            </w:r>
          </w:p>
        </w:tc>
        <w:tc>
          <w:tcPr>
            <w:tcW w:w="2075" w:type="dxa"/>
          </w:tcPr>
          <w:p w14:paraId="39928E2B" w14:textId="58C20F17" w:rsidR="00545E79" w:rsidRPr="00545E79" w:rsidRDefault="00545E79" w:rsidP="00545E79">
            <w:pPr>
              <w:pStyle w:val="NormalWeb"/>
              <w:spacing w:before="240" w:line="360" w:lineRule="auto"/>
              <w:jc w:val="both"/>
              <w:rPr>
                <w:rFonts w:ascii="Neutrif Pro Bold" w:hAnsi="Neutrif Pro Bold" w:cs="Arial"/>
                <w:b/>
              </w:rPr>
            </w:pPr>
            <w:r w:rsidRPr="00545E79">
              <w:rPr>
                <w:rFonts w:ascii="Neutrif Pro Bold" w:hAnsi="Neutrif Pro Bold" w:cs="Arial"/>
                <w:b/>
              </w:rPr>
              <w:t>01302 386730</w:t>
            </w:r>
          </w:p>
        </w:tc>
      </w:tr>
    </w:tbl>
    <w:p w14:paraId="2EC068F7" w14:textId="77777777" w:rsidR="00D46829" w:rsidRDefault="00D46829" w:rsidP="00D46829">
      <w:pPr>
        <w:pStyle w:val="NormalWeb"/>
        <w:jc w:val="both"/>
        <w:rPr>
          <w:rFonts w:ascii="Neutrif Pro" w:hAnsi="Neutrif Pro" w:cs="Arial"/>
          <w:b/>
        </w:rPr>
      </w:pPr>
    </w:p>
    <w:p w14:paraId="26878D85" w14:textId="77777777" w:rsidR="00D46829" w:rsidRDefault="00D46829" w:rsidP="00D46829">
      <w:pPr>
        <w:pStyle w:val="NormalWeb"/>
        <w:jc w:val="both"/>
        <w:rPr>
          <w:rFonts w:ascii="Neutrif Pro" w:hAnsi="Neutrif Pro" w:cs="Arial"/>
          <w:b/>
        </w:rPr>
      </w:pPr>
    </w:p>
    <w:p w14:paraId="71C2EE7D" w14:textId="77777777" w:rsidR="00D46829" w:rsidRPr="00545E79" w:rsidRDefault="00D46829" w:rsidP="00D46829">
      <w:pPr>
        <w:pStyle w:val="NormalWeb"/>
        <w:jc w:val="both"/>
        <w:rPr>
          <w:rFonts w:ascii="Neutrif Pro Bold" w:hAnsi="Neutrif Pro Bold" w:cs="Arial"/>
          <w:bCs/>
        </w:rPr>
      </w:pPr>
      <w:r w:rsidRPr="00545E79">
        <w:rPr>
          <w:rFonts w:ascii="Neutrif Pro Bold" w:hAnsi="Neutrif Pro Bold" w:cs="Arial"/>
          <w:bCs/>
        </w:rPr>
        <w:t>APPENDIX 1</w:t>
      </w:r>
    </w:p>
    <w:p w14:paraId="5E441464" w14:textId="77777777" w:rsidR="00D46829" w:rsidRPr="00545E79" w:rsidRDefault="00D46829" w:rsidP="00D46829">
      <w:pPr>
        <w:autoSpaceDE w:val="0"/>
        <w:autoSpaceDN w:val="0"/>
        <w:adjustRightInd w:val="0"/>
        <w:jc w:val="both"/>
        <w:rPr>
          <w:rFonts w:ascii="Neutrif Pro Bold" w:hAnsi="Neutrif Pro Bold" w:cs="Arial"/>
          <w:bCs/>
          <w:u w:val="single"/>
        </w:rPr>
      </w:pPr>
      <w:r w:rsidRPr="00545E79">
        <w:rPr>
          <w:rFonts w:ascii="Neutrif Pro Bold" w:hAnsi="Neutrif Pro Bold" w:cs="Arial"/>
          <w:bCs/>
        </w:rPr>
        <w:t xml:space="preserve">The Carr Fenton Foundation - </w:t>
      </w:r>
      <w:r w:rsidRPr="00545E79">
        <w:rPr>
          <w:rFonts w:ascii="Neutrif Pro Bold" w:hAnsi="Neutrif Pro Bold" w:cs="Arial"/>
          <w:bCs/>
          <w:u w:val="single"/>
        </w:rPr>
        <w:t>MISSING PERSON RISK ASSESSMENT</w:t>
      </w:r>
    </w:p>
    <w:p w14:paraId="74CF1837" w14:textId="77777777" w:rsidR="00D46829" w:rsidRPr="00545E79" w:rsidRDefault="00D46829" w:rsidP="00D46829">
      <w:pPr>
        <w:pStyle w:val="Heading1"/>
        <w:jc w:val="both"/>
        <w:rPr>
          <w:rFonts w:ascii="Neutrif Pro Bold" w:hAnsi="Neutrif Pro Bold" w:cs="Arial"/>
          <w:b w:val="0"/>
          <w:sz w:val="24"/>
          <w:szCs w:val="24"/>
        </w:rPr>
      </w:pPr>
      <w:r w:rsidRPr="00545E79">
        <w:rPr>
          <w:rFonts w:ascii="Neutrif Pro Bold" w:hAnsi="Neutrif Pro Bold" w:cs="Arial"/>
          <w:b w:val="0"/>
          <w:sz w:val="24"/>
          <w:szCs w:val="24"/>
        </w:rPr>
        <w:t>BASIC DETAILS</w:t>
      </w:r>
    </w:p>
    <w:p w14:paraId="47E0F8A8" w14:textId="77777777" w:rsidR="00D46829" w:rsidRPr="006A4081" w:rsidRDefault="00D46829" w:rsidP="00D46829">
      <w:pPr>
        <w:jc w:val="both"/>
        <w:rPr>
          <w:rFonts w:cs="Arial"/>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3842"/>
        <w:gridCol w:w="937"/>
        <w:gridCol w:w="4217"/>
      </w:tblGrid>
      <w:tr w:rsidR="00D46829" w:rsidRPr="006A4081" w14:paraId="7225F73E" w14:textId="77777777" w:rsidTr="00D46829">
        <w:tc>
          <w:tcPr>
            <w:tcW w:w="2135" w:type="pct"/>
          </w:tcPr>
          <w:p w14:paraId="1CB0167B" w14:textId="77777777" w:rsidR="00D46829" w:rsidRPr="006A4081" w:rsidRDefault="00D46829" w:rsidP="00266D04">
            <w:pPr>
              <w:jc w:val="both"/>
              <w:rPr>
                <w:rFonts w:cs="Arial"/>
              </w:rPr>
            </w:pPr>
            <w:r w:rsidRPr="006A4081">
              <w:rPr>
                <w:rFonts w:cs="Arial"/>
              </w:rPr>
              <w:t>NAME:</w:t>
            </w:r>
          </w:p>
          <w:p w14:paraId="2A5B312B" w14:textId="77777777" w:rsidR="00D46829" w:rsidRPr="006A4081" w:rsidRDefault="00D46829" w:rsidP="00266D04">
            <w:pPr>
              <w:jc w:val="both"/>
              <w:rPr>
                <w:rFonts w:cs="Arial"/>
              </w:rPr>
            </w:pPr>
          </w:p>
        </w:tc>
        <w:tc>
          <w:tcPr>
            <w:tcW w:w="2865" w:type="pct"/>
            <w:gridSpan w:val="2"/>
          </w:tcPr>
          <w:p w14:paraId="077A1937" w14:textId="77777777" w:rsidR="00D46829" w:rsidRPr="006A4081" w:rsidRDefault="00D46829" w:rsidP="00266D04">
            <w:pPr>
              <w:jc w:val="both"/>
              <w:rPr>
                <w:rFonts w:cs="Arial"/>
              </w:rPr>
            </w:pPr>
            <w:proofErr w:type="spellStart"/>
            <w:r w:rsidRPr="006A4081">
              <w:rPr>
                <w:rFonts w:cs="Arial"/>
              </w:rPr>
              <w:t>D.O.B</w:t>
            </w:r>
            <w:proofErr w:type="spellEnd"/>
            <w:r w:rsidRPr="006A4081">
              <w:rPr>
                <w:rFonts w:cs="Arial"/>
              </w:rPr>
              <w:t>:</w:t>
            </w:r>
          </w:p>
        </w:tc>
      </w:tr>
      <w:tr w:rsidR="00D46829" w:rsidRPr="006A4081" w14:paraId="76E50A97" w14:textId="77777777" w:rsidTr="00D46829">
        <w:tc>
          <w:tcPr>
            <w:tcW w:w="2135" w:type="pct"/>
          </w:tcPr>
          <w:p w14:paraId="358B026E" w14:textId="77777777" w:rsidR="00D46829" w:rsidRPr="006A4081" w:rsidRDefault="00D46829" w:rsidP="00266D04">
            <w:pPr>
              <w:jc w:val="both"/>
              <w:rPr>
                <w:rFonts w:cs="Arial"/>
              </w:rPr>
            </w:pPr>
            <w:r w:rsidRPr="006A4081">
              <w:rPr>
                <w:rFonts w:cs="Arial"/>
              </w:rPr>
              <w:t>CARE STATUS:</w:t>
            </w:r>
          </w:p>
        </w:tc>
        <w:tc>
          <w:tcPr>
            <w:tcW w:w="2865" w:type="pct"/>
            <w:gridSpan w:val="2"/>
          </w:tcPr>
          <w:p w14:paraId="30E90802" w14:textId="77777777" w:rsidR="00D46829" w:rsidRPr="006A4081" w:rsidRDefault="00D46829" w:rsidP="00266D04">
            <w:pPr>
              <w:jc w:val="both"/>
              <w:rPr>
                <w:rFonts w:cs="Arial"/>
              </w:rPr>
            </w:pPr>
            <w:proofErr w:type="spellStart"/>
            <w:r w:rsidRPr="006A4081">
              <w:rPr>
                <w:rFonts w:cs="Arial"/>
              </w:rPr>
              <w:t>D.O.A</w:t>
            </w:r>
            <w:proofErr w:type="spellEnd"/>
            <w:r w:rsidRPr="006A4081">
              <w:rPr>
                <w:rFonts w:cs="Arial"/>
              </w:rPr>
              <w:t>:</w:t>
            </w:r>
          </w:p>
        </w:tc>
      </w:tr>
      <w:tr w:rsidR="00D46829" w:rsidRPr="006A4081" w14:paraId="3AC1118F" w14:textId="77777777" w:rsidTr="00D46829">
        <w:tc>
          <w:tcPr>
            <w:tcW w:w="2135" w:type="pct"/>
          </w:tcPr>
          <w:p w14:paraId="4BD44934" w14:textId="77777777" w:rsidR="00D46829" w:rsidRPr="006A4081" w:rsidRDefault="00D46829" w:rsidP="00266D04">
            <w:pPr>
              <w:jc w:val="both"/>
              <w:rPr>
                <w:rFonts w:cs="Arial"/>
              </w:rPr>
            </w:pPr>
            <w:r w:rsidRPr="006A4081">
              <w:rPr>
                <w:rFonts w:cs="Arial"/>
              </w:rPr>
              <w:t xml:space="preserve">GENDER:        MALE/FEMALE      </w:t>
            </w:r>
          </w:p>
        </w:tc>
        <w:tc>
          <w:tcPr>
            <w:tcW w:w="2865" w:type="pct"/>
            <w:gridSpan w:val="2"/>
          </w:tcPr>
          <w:p w14:paraId="2A091D98" w14:textId="77777777" w:rsidR="00D46829" w:rsidRPr="006A4081" w:rsidRDefault="00D46829" w:rsidP="00266D04">
            <w:pPr>
              <w:jc w:val="both"/>
              <w:rPr>
                <w:rFonts w:cs="Arial"/>
              </w:rPr>
            </w:pPr>
            <w:r w:rsidRPr="006A4081">
              <w:rPr>
                <w:rFonts w:cs="Arial"/>
              </w:rPr>
              <w:t>DATE OF INCIDENT:</w:t>
            </w:r>
          </w:p>
        </w:tc>
      </w:tr>
      <w:tr w:rsidR="00D46829" w:rsidRPr="006A4081" w14:paraId="09E09449" w14:textId="77777777" w:rsidTr="00D46829">
        <w:trPr>
          <w:cantSplit/>
        </w:trPr>
        <w:tc>
          <w:tcPr>
            <w:tcW w:w="2656" w:type="pct"/>
            <w:gridSpan w:val="2"/>
            <w:vMerge w:val="restart"/>
          </w:tcPr>
          <w:p w14:paraId="1BCB5D6A" w14:textId="77777777" w:rsidR="00D46829" w:rsidRPr="006A4081" w:rsidRDefault="00D46829" w:rsidP="00266D04">
            <w:pPr>
              <w:jc w:val="both"/>
              <w:rPr>
                <w:rFonts w:cs="Arial"/>
              </w:rPr>
            </w:pPr>
            <w:r w:rsidRPr="006A4081">
              <w:rPr>
                <w:rFonts w:cs="Arial"/>
              </w:rPr>
              <w:t>ADDRESS MISSING FROM:</w:t>
            </w:r>
          </w:p>
        </w:tc>
        <w:tc>
          <w:tcPr>
            <w:tcW w:w="2344" w:type="pct"/>
          </w:tcPr>
          <w:p w14:paraId="63CB6367" w14:textId="77777777" w:rsidR="00D46829" w:rsidRPr="006A4081" w:rsidRDefault="00D46829" w:rsidP="00266D04">
            <w:pPr>
              <w:jc w:val="both"/>
              <w:rPr>
                <w:rFonts w:cs="Arial"/>
              </w:rPr>
            </w:pPr>
            <w:r w:rsidRPr="006A4081">
              <w:rPr>
                <w:rFonts w:cs="Arial"/>
              </w:rPr>
              <w:t>ETHNIC ORIGIN:</w:t>
            </w:r>
          </w:p>
          <w:p w14:paraId="0CB15398" w14:textId="77777777" w:rsidR="00D46829" w:rsidRPr="006A4081" w:rsidRDefault="00D46829" w:rsidP="00266D04">
            <w:pPr>
              <w:jc w:val="both"/>
              <w:rPr>
                <w:rFonts w:cs="Arial"/>
              </w:rPr>
            </w:pPr>
          </w:p>
        </w:tc>
      </w:tr>
      <w:tr w:rsidR="00D46829" w:rsidRPr="006A4081" w14:paraId="553D5FC8" w14:textId="77777777" w:rsidTr="00D46829">
        <w:trPr>
          <w:cantSplit/>
          <w:trHeight w:val="660"/>
        </w:trPr>
        <w:tc>
          <w:tcPr>
            <w:tcW w:w="2656" w:type="pct"/>
            <w:gridSpan w:val="2"/>
            <w:vMerge/>
          </w:tcPr>
          <w:p w14:paraId="07A5727D" w14:textId="77777777" w:rsidR="00D46829" w:rsidRPr="006A4081" w:rsidRDefault="00D46829" w:rsidP="00266D04">
            <w:pPr>
              <w:jc w:val="both"/>
              <w:rPr>
                <w:rFonts w:cs="Arial"/>
              </w:rPr>
            </w:pPr>
          </w:p>
        </w:tc>
        <w:tc>
          <w:tcPr>
            <w:tcW w:w="2344" w:type="pct"/>
          </w:tcPr>
          <w:p w14:paraId="7125E133" w14:textId="77777777" w:rsidR="00D46829" w:rsidRPr="006A4081" w:rsidRDefault="00D46829" w:rsidP="00266D04">
            <w:pPr>
              <w:jc w:val="both"/>
              <w:rPr>
                <w:rFonts w:cs="Arial"/>
              </w:rPr>
            </w:pPr>
            <w:r w:rsidRPr="006A4081">
              <w:rPr>
                <w:rFonts w:cs="Arial"/>
              </w:rPr>
              <w:t>TIME MISSING FROM:</w:t>
            </w:r>
          </w:p>
        </w:tc>
      </w:tr>
    </w:tbl>
    <w:p w14:paraId="2E90580B" w14:textId="77777777" w:rsidR="00D46829" w:rsidRPr="00545E79" w:rsidRDefault="00D46829" w:rsidP="00D46829">
      <w:pPr>
        <w:pStyle w:val="Heading1"/>
        <w:jc w:val="both"/>
        <w:rPr>
          <w:rFonts w:ascii="Neutrif Pro Bold" w:hAnsi="Neutrif Pro Bold" w:cs="Arial"/>
          <w:b w:val="0"/>
          <w:bCs w:val="0"/>
          <w:sz w:val="24"/>
          <w:szCs w:val="24"/>
        </w:rPr>
      </w:pPr>
      <w:r w:rsidRPr="00545E79">
        <w:rPr>
          <w:rFonts w:ascii="Neutrif Pro Bold" w:hAnsi="Neutrif Pro Bold" w:cs="Arial"/>
          <w:b w:val="0"/>
          <w:bCs w:val="0"/>
          <w:sz w:val="24"/>
          <w:szCs w:val="24"/>
        </w:rPr>
        <w:t xml:space="preserve">RISK ASSESSMENT CRITERIA AND PROFILE RATING </w:t>
      </w:r>
    </w:p>
    <w:p w14:paraId="728E7669" w14:textId="77777777" w:rsidR="00D46829" w:rsidRPr="006A4081" w:rsidRDefault="00D46829" w:rsidP="00D46829">
      <w:pPr>
        <w:jc w:val="both"/>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3"/>
        <w:gridCol w:w="2954"/>
        <w:gridCol w:w="3109"/>
      </w:tblGrid>
      <w:tr w:rsidR="00D46829" w:rsidRPr="006A4081" w14:paraId="6F4FAECC" w14:textId="77777777" w:rsidTr="00D46829">
        <w:tc>
          <w:tcPr>
            <w:tcW w:w="5000" w:type="pct"/>
            <w:gridSpan w:val="3"/>
            <w:shd w:val="clear" w:color="auto" w:fill="C0C0C0"/>
          </w:tcPr>
          <w:p w14:paraId="5D99C60C" w14:textId="77777777" w:rsidR="00D46829" w:rsidRPr="006A4081" w:rsidRDefault="00D46829" w:rsidP="00266D04">
            <w:pPr>
              <w:jc w:val="both"/>
              <w:rPr>
                <w:rFonts w:cs="Arial"/>
              </w:rPr>
            </w:pPr>
            <w:r w:rsidRPr="006A4081">
              <w:rPr>
                <w:rFonts w:cs="Arial"/>
              </w:rPr>
              <w:t xml:space="preserve">RISK </w:t>
            </w:r>
          </w:p>
        </w:tc>
      </w:tr>
      <w:tr w:rsidR="00D46829" w:rsidRPr="006A4081" w14:paraId="0C1DE339" w14:textId="77777777" w:rsidTr="00545E79">
        <w:tc>
          <w:tcPr>
            <w:tcW w:w="1638" w:type="pct"/>
          </w:tcPr>
          <w:p w14:paraId="5EF1AC49" w14:textId="77777777" w:rsidR="00D46829" w:rsidRPr="006A4081" w:rsidRDefault="00D46829" w:rsidP="00266D04">
            <w:pPr>
              <w:jc w:val="both"/>
              <w:rPr>
                <w:rFonts w:cs="Arial"/>
              </w:rPr>
            </w:pPr>
            <w:r w:rsidRPr="006A4081">
              <w:rPr>
                <w:rFonts w:cs="Arial"/>
              </w:rPr>
              <w:t>LOW RISK</w:t>
            </w:r>
          </w:p>
        </w:tc>
        <w:tc>
          <w:tcPr>
            <w:tcW w:w="1638" w:type="pct"/>
          </w:tcPr>
          <w:p w14:paraId="786B672D" w14:textId="77777777" w:rsidR="00D46829" w:rsidRPr="006A4081" w:rsidRDefault="00D46829" w:rsidP="00266D04">
            <w:pPr>
              <w:jc w:val="both"/>
              <w:rPr>
                <w:rFonts w:cs="Arial"/>
              </w:rPr>
            </w:pPr>
            <w:r w:rsidRPr="006A4081">
              <w:rPr>
                <w:rFonts w:cs="Arial"/>
              </w:rPr>
              <w:t>MEDIUM</w:t>
            </w:r>
          </w:p>
        </w:tc>
        <w:tc>
          <w:tcPr>
            <w:tcW w:w="1724" w:type="pct"/>
          </w:tcPr>
          <w:p w14:paraId="4B621073" w14:textId="77777777" w:rsidR="00D46829" w:rsidRPr="006A4081" w:rsidRDefault="00D46829" w:rsidP="00266D04">
            <w:pPr>
              <w:jc w:val="both"/>
              <w:rPr>
                <w:rFonts w:cs="Arial"/>
              </w:rPr>
            </w:pPr>
            <w:r w:rsidRPr="006A4081">
              <w:rPr>
                <w:rFonts w:cs="Arial"/>
              </w:rPr>
              <w:t>HIGH</w:t>
            </w:r>
          </w:p>
        </w:tc>
      </w:tr>
      <w:tr w:rsidR="00D46829" w:rsidRPr="006A4081" w14:paraId="0AC74AC2" w14:textId="77777777" w:rsidTr="00545E79">
        <w:tc>
          <w:tcPr>
            <w:tcW w:w="1638" w:type="pct"/>
          </w:tcPr>
          <w:p w14:paraId="71A2B435" w14:textId="77777777" w:rsidR="00D46829" w:rsidRPr="006A4081" w:rsidRDefault="00D46829" w:rsidP="00266D04">
            <w:pPr>
              <w:jc w:val="both"/>
              <w:rPr>
                <w:rFonts w:cs="Arial"/>
              </w:rPr>
            </w:pPr>
            <w:r w:rsidRPr="006A4081">
              <w:rPr>
                <w:rFonts w:cs="Arial"/>
              </w:rPr>
              <w:t>There is no apparent threat of danger to the subject or the public</w:t>
            </w:r>
          </w:p>
        </w:tc>
        <w:tc>
          <w:tcPr>
            <w:tcW w:w="1638" w:type="pct"/>
          </w:tcPr>
          <w:p w14:paraId="09E83F6E" w14:textId="77777777" w:rsidR="00D46829" w:rsidRPr="006A4081" w:rsidRDefault="00D46829" w:rsidP="00266D04">
            <w:pPr>
              <w:jc w:val="both"/>
              <w:rPr>
                <w:rFonts w:cs="Arial"/>
              </w:rPr>
            </w:pPr>
            <w:r w:rsidRPr="006A4081">
              <w:rPr>
                <w:rFonts w:cs="Arial"/>
              </w:rPr>
              <w:t>The risk posed is likely to place the subject in danger and/or they are a threat to themselves or others.</w:t>
            </w:r>
          </w:p>
        </w:tc>
        <w:tc>
          <w:tcPr>
            <w:tcW w:w="1724" w:type="pct"/>
          </w:tcPr>
          <w:p w14:paraId="2DD62146" w14:textId="77777777" w:rsidR="00D46829" w:rsidRPr="006A4081" w:rsidRDefault="00D46829" w:rsidP="00266D04">
            <w:pPr>
              <w:jc w:val="both"/>
              <w:rPr>
                <w:rFonts w:cs="Arial"/>
              </w:rPr>
            </w:pPr>
            <w:r w:rsidRPr="006A4081">
              <w:rPr>
                <w:rFonts w:cs="Arial"/>
              </w:rPr>
              <w:t>Risk is immediate and there are substantial grounds for believing the subject is in danger through their own vulnerability; or may have been the victim of serious crime; or the risk posed is immediate and there are substantial grounds for believing the public is in danger.</w:t>
            </w:r>
          </w:p>
        </w:tc>
      </w:tr>
    </w:tbl>
    <w:p w14:paraId="1A8B9D2A" w14:textId="77777777" w:rsidR="00D46829" w:rsidRPr="006A4081" w:rsidRDefault="00D46829" w:rsidP="00D46829">
      <w:pPr>
        <w:jc w:val="both"/>
        <w:rPr>
          <w:rFonts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13"/>
        <w:gridCol w:w="3130"/>
        <w:gridCol w:w="2973"/>
      </w:tblGrid>
      <w:tr w:rsidR="00D46829" w:rsidRPr="006A4081" w14:paraId="53EAFF32" w14:textId="77777777" w:rsidTr="00D46829">
        <w:trPr>
          <w:cantSplit/>
        </w:trPr>
        <w:tc>
          <w:tcPr>
            <w:tcW w:w="5000" w:type="pct"/>
            <w:gridSpan w:val="3"/>
            <w:shd w:val="clear" w:color="auto" w:fill="C0C0C0"/>
          </w:tcPr>
          <w:p w14:paraId="79191FEF" w14:textId="77777777" w:rsidR="00D46829" w:rsidRPr="006A4081" w:rsidRDefault="00D46829" w:rsidP="00266D04">
            <w:pPr>
              <w:jc w:val="both"/>
              <w:rPr>
                <w:rFonts w:cs="Arial"/>
              </w:rPr>
            </w:pPr>
            <w:r w:rsidRPr="006A4081">
              <w:rPr>
                <w:rFonts w:cs="Arial"/>
              </w:rPr>
              <w:lastRenderedPageBreak/>
              <w:t>AGE</w:t>
            </w:r>
          </w:p>
        </w:tc>
      </w:tr>
      <w:tr w:rsidR="00D46829" w:rsidRPr="006A4081" w14:paraId="3550E909" w14:textId="77777777" w:rsidTr="00D46829">
        <w:tc>
          <w:tcPr>
            <w:tcW w:w="1615" w:type="pct"/>
          </w:tcPr>
          <w:p w14:paraId="794D063D" w14:textId="77777777" w:rsidR="00D46829" w:rsidRPr="006A4081" w:rsidRDefault="00D46829" w:rsidP="00266D04">
            <w:pPr>
              <w:jc w:val="both"/>
              <w:rPr>
                <w:rFonts w:cs="Arial"/>
              </w:rPr>
            </w:pPr>
            <w:r w:rsidRPr="006A4081">
              <w:rPr>
                <w:rFonts w:cs="Arial"/>
              </w:rPr>
              <w:t xml:space="preserve">LOW RISK </w:t>
            </w:r>
          </w:p>
        </w:tc>
        <w:tc>
          <w:tcPr>
            <w:tcW w:w="1736" w:type="pct"/>
          </w:tcPr>
          <w:p w14:paraId="1AF553A4" w14:textId="77777777" w:rsidR="00D46829" w:rsidRPr="006A4081" w:rsidRDefault="00D46829" w:rsidP="00266D04">
            <w:pPr>
              <w:jc w:val="both"/>
              <w:rPr>
                <w:rFonts w:cs="Arial"/>
              </w:rPr>
            </w:pPr>
            <w:r w:rsidRPr="006A4081">
              <w:rPr>
                <w:rFonts w:cs="Arial"/>
              </w:rPr>
              <w:t>MEDIUM RISK</w:t>
            </w:r>
          </w:p>
        </w:tc>
        <w:tc>
          <w:tcPr>
            <w:tcW w:w="1649" w:type="pct"/>
            <w:shd w:val="clear" w:color="auto" w:fill="auto"/>
          </w:tcPr>
          <w:p w14:paraId="50966942" w14:textId="77777777" w:rsidR="00D46829" w:rsidRPr="006A4081" w:rsidRDefault="00D46829" w:rsidP="00266D04">
            <w:pPr>
              <w:jc w:val="both"/>
              <w:rPr>
                <w:rFonts w:cs="Arial"/>
                <w:highlight w:val="red"/>
              </w:rPr>
            </w:pPr>
            <w:r w:rsidRPr="006A4081">
              <w:rPr>
                <w:rFonts w:cs="Arial"/>
              </w:rPr>
              <w:t>HIGH RISK</w:t>
            </w:r>
          </w:p>
        </w:tc>
      </w:tr>
      <w:tr w:rsidR="00D46829" w:rsidRPr="006A4081" w14:paraId="6A72A85E" w14:textId="77777777" w:rsidTr="00D46829">
        <w:tc>
          <w:tcPr>
            <w:tcW w:w="1615" w:type="pct"/>
          </w:tcPr>
          <w:p w14:paraId="798E44E5" w14:textId="77777777" w:rsidR="00D46829" w:rsidRPr="006A4081" w:rsidRDefault="00D46829" w:rsidP="00266D04">
            <w:pPr>
              <w:jc w:val="both"/>
              <w:rPr>
                <w:rFonts w:cs="Arial"/>
              </w:rPr>
            </w:pPr>
            <w:r w:rsidRPr="006A4081">
              <w:rPr>
                <w:rFonts w:cs="Arial"/>
              </w:rPr>
              <w:t xml:space="preserve">16 + above </w:t>
            </w:r>
          </w:p>
        </w:tc>
        <w:tc>
          <w:tcPr>
            <w:tcW w:w="1736" w:type="pct"/>
          </w:tcPr>
          <w:p w14:paraId="33656608" w14:textId="77777777" w:rsidR="00D46829" w:rsidRPr="006A4081" w:rsidRDefault="00D46829" w:rsidP="00266D04">
            <w:pPr>
              <w:jc w:val="both"/>
              <w:rPr>
                <w:rFonts w:cs="Arial"/>
              </w:rPr>
            </w:pPr>
            <w:r w:rsidRPr="006A4081">
              <w:rPr>
                <w:rFonts w:cs="Arial"/>
              </w:rPr>
              <w:t>14 &amp; 15</w:t>
            </w:r>
          </w:p>
        </w:tc>
        <w:tc>
          <w:tcPr>
            <w:tcW w:w="1649" w:type="pct"/>
          </w:tcPr>
          <w:p w14:paraId="5198B55E" w14:textId="77777777" w:rsidR="00D46829" w:rsidRPr="006A4081" w:rsidRDefault="00D46829" w:rsidP="00266D04">
            <w:pPr>
              <w:jc w:val="both"/>
              <w:rPr>
                <w:rFonts w:cs="Arial"/>
                <w:highlight w:val="red"/>
              </w:rPr>
            </w:pPr>
            <w:r w:rsidRPr="006A4081">
              <w:rPr>
                <w:rFonts w:cs="Arial"/>
              </w:rPr>
              <w:t>13 &amp; UNDER</w:t>
            </w:r>
          </w:p>
        </w:tc>
      </w:tr>
    </w:tbl>
    <w:p w14:paraId="25EA9BC4" w14:textId="77777777" w:rsidR="00545E79" w:rsidRDefault="00545E79" w:rsidP="00D46829">
      <w:pPr>
        <w:jc w:val="both"/>
        <w:rPr>
          <w:rFonts w:cs="Arial"/>
          <w:b/>
          <w:bCs/>
        </w:rPr>
      </w:pPr>
    </w:p>
    <w:p w14:paraId="4BB21A74" w14:textId="7EC35040" w:rsidR="00D46829" w:rsidRPr="006A4081" w:rsidRDefault="00D46829" w:rsidP="00D46829">
      <w:pPr>
        <w:jc w:val="both"/>
        <w:rPr>
          <w:rFonts w:cs="Arial"/>
          <w:b/>
          <w:bCs/>
        </w:rPr>
      </w:pPr>
      <w:r w:rsidRPr="006A4081">
        <w:rPr>
          <w:rFonts w:cs="Arial"/>
          <w:b/>
          <w:bCs/>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3"/>
        <w:gridCol w:w="2954"/>
        <w:gridCol w:w="3109"/>
      </w:tblGrid>
      <w:tr w:rsidR="00D46829" w:rsidRPr="006A4081" w14:paraId="45EF5139" w14:textId="77777777" w:rsidTr="00D46829">
        <w:tc>
          <w:tcPr>
            <w:tcW w:w="5000" w:type="pct"/>
            <w:gridSpan w:val="3"/>
            <w:shd w:val="clear" w:color="auto" w:fill="CCCCCC"/>
          </w:tcPr>
          <w:p w14:paraId="0AADBB18" w14:textId="77777777" w:rsidR="00D46829" w:rsidRPr="006A4081" w:rsidRDefault="00D46829" w:rsidP="00266D04">
            <w:pPr>
              <w:jc w:val="both"/>
              <w:rPr>
                <w:rFonts w:cs="Arial"/>
              </w:rPr>
            </w:pPr>
            <w:r w:rsidRPr="006A4081">
              <w:rPr>
                <w:rFonts w:cs="Arial"/>
              </w:rPr>
              <w:t>IS THE PERSON VULNERABLE DUE TO AGE OR DISABILITY OR ANY OTHER SIMILAR FACTOR?</w:t>
            </w:r>
          </w:p>
        </w:tc>
      </w:tr>
      <w:tr w:rsidR="00D46829" w:rsidRPr="006A4081" w14:paraId="456C1701" w14:textId="77777777" w:rsidTr="00D46829">
        <w:tc>
          <w:tcPr>
            <w:tcW w:w="1638" w:type="pct"/>
          </w:tcPr>
          <w:p w14:paraId="090BD8D1" w14:textId="77777777" w:rsidR="00D46829" w:rsidRPr="006A4081" w:rsidRDefault="00D46829" w:rsidP="00545E79">
            <w:pPr>
              <w:spacing w:after="0"/>
              <w:jc w:val="both"/>
              <w:rPr>
                <w:rFonts w:cs="Arial"/>
              </w:rPr>
            </w:pPr>
            <w:r w:rsidRPr="006A4081">
              <w:rPr>
                <w:rFonts w:cs="Arial"/>
              </w:rPr>
              <w:t>NO</w:t>
            </w:r>
          </w:p>
        </w:tc>
        <w:tc>
          <w:tcPr>
            <w:tcW w:w="1638" w:type="pct"/>
          </w:tcPr>
          <w:p w14:paraId="26898CFD" w14:textId="77777777" w:rsidR="00D46829" w:rsidRPr="006A4081" w:rsidRDefault="00D46829" w:rsidP="00545E79">
            <w:pPr>
              <w:spacing w:after="0"/>
              <w:jc w:val="both"/>
              <w:rPr>
                <w:rFonts w:cs="Arial"/>
              </w:rPr>
            </w:pPr>
            <w:r w:rsidRPr="006A4081">
              <w:rPr>
                <w:rFonts w:cs="Arial"/>
              </w:rPr>
              <w:t>UNKNOWN</w:t>
            </w:r>
          </w:p>
        </w:tc>
        <w:tc>
          <w:tcPr>
            <w:tcW w:w="1725" w:type="pct"/>
          </w:tcPr>
          <w:p w14:paraId="05F28F32" w14:textId="77777777" w:rsidR="00D46829" w:rsidRPr="006A4081" w:rsidRDefault="00D46829" w:rsidP="00545E79">
            <w:pPr>
              <w:spacing w:after="0"/>
              <w:jc w:val="both"/>
              <w:rPr>
                <w:rFonts w:cs="Arial"/>
              </w:rPr>
            </w:pPr>
            <w:r w:rsidRPr="006A4081">
              <w:rPr>
                <w:rFonts w:cs="Arial"/>
              </w:rPr>
              <w:t>YES</w:t>
            </w:r>
          </w:p>
        </w:tc>
      </w:tr>
      <w:tr w:rsidR="00D46829" w:rsidRPr="006A4081" w14:paraId="6083176E" w14:textId="77777777" w:rsidTr="00D46829">
        <w:tc>
          <w:tcPr>
            <w:tcW w:w="5000" w:type="pct"/>
            <w:gridSpan w:val="3"/>
          </w:tcPr>
          <w:p w14:paraId="5EBB50C9" w14:textId="77777777" w:rsidR="00D46829" w:rsidRPr="006A4081" w:rsidRDefault="00D46829" w:rsidP="00266D04">
            <w:pPr>
              <w:jc w:val="both"/>
              <w:rPr>
                <w:rFonts w:cs="Arial"/>
                <w:u w:val="single"/>
              </w:rPr>
            </w:pPr>
            <w:r w:rsidRPr="006A4081">
              <w:rPr>
                <w:rFonts w:cs="Arial"/>
                <w:u w:val="single"/>
              </w:rPr>
              <w:t>Comments</w:t>
            </w:r>
          </w:p>
          <w:p w14:paraId="38D50DE7" w14:textId="77777777" w:rsidR="00D46829" w:rsidRPr="006A4081" w:rsidRDefault="00D46829" w:rsidP="00266D04">
            <w:pPr>
              <w:jc w:val="both"/>
              <w:rPr>
                <w:rFonts w:cs="Arial"/>
                <w:u w:val="single"/>
              </w:rPr>
            </w:pPr>
          </w:p>
        </w:tc>
      </w:tr>
      <w:tr w:rsidR="00D46829" w:rsidRPr="006A4081" w14:paraId="1CF0D05D" w14:textId="77777777" w:rsidTr="00D46829">
        <w:tc>
          <w:tcPr>
            <w:tcW w:w="1638" w:type="pct"/>
          </w:tcPr>
          <w:p w14:paraId="2026BFDD" w14:textId="77777777" w:rsidR="00D46829" w:rsidRPr="006A4081" w:rsidRDefault="00D46829" w:rsidP="00545E79">
            <w:pPr>
              <w:spacing w:after="0"/>
              <w:jc w:val="both"/>
              <w:rPr>
                <w:rFonts w:cs="Arial"/>
              </w:rPr>
            </w:pPr>
            <w:r w:rsidRPr="006A4081">
              <w:rPr>
                <w:rFonts w:cs="Arial"/>
              </w:rPr>
              <w:t>LOW</w:t>
            </w:r>
          </w:p>
        </w:tc>
        <w:tc>
          <w:tcPr>
            <w:tcW w:w="1638" w:type="pct"/>
          </w:tcPr>
          <w:p w14:paraId="099B4027" w14:textId="77777777" w:rsidR="00D46829" w:rsidRPr="006A4081" w:rsidRDefault="00D46829" w:rsidP="00545E79">
            <w:pPr>
              <w:spacing w:after="0"/>
              <w:jc w:val="both"/>
              <w:rPr>
                <w:rFonts w:cs="Arial"/>
              </w:rPr>
            </w:pPr>
            <w:r w:rsidRPr="006A4081">
              <w:rPr>
                <w:rFonts w:cs="Arial"/>
              </w:rPr>
              <w:t>MEDIUM</w:t>
            </w:r>
          </w:p>
        </w:tc>
        <w:tc>
          <w:tcPr>
            <w:tcW w:w="1725" w:type="pct"/>
          </w:tcPr>
          <w:p w14:paraId="23F8DADB" w14:textId="77777777" w:rsidR="00D46829" w:rsidRPr="006A4081" w:rsidRDefault="00D46829" w:rsidP="00545E79">
            <w:pPr>
              <w:spacing w:after="0"/>
              <w:jc w:val="both"/>
              <w:rPr>
                <w:rFonts w:cs="Arial"/>
              </w:rPr>
            </w:pPr>
            <w:r w:rsidRPr="006A4081">
              <w:rPr>
                <w:rFonts w:cs="Arial"/>
              </w:rPr>
              <w:t>HIGH</w:t>
            </w:r>
          </w:p>
        </w:tc>
      </w:tr>
    </w:tbl>
    <w:p w14:paraId="5D763A3A" w14:textId="77777777" w:rsidR="00D46829" w:rsidRPr="006A4081" w:rsidRDefault="00D46829" w:rsidP="00D46829">
      <w:pPr>
        <w:jc w:val="both"/>
        <w:rPr>
          <w:rFonts w:cs="Arial"/>
          <w:b/>
          <w:bCs/>
        </w:rPr>
      </w:pPr>
    </w:p>
    <w:p w14:paraId="1BA4B6FD" w14:textId="77777777" w:rsidR="00D46829" w:rsidRPr="006A4081" w:rsidRDefault="00D46829" w:rsidP="00D46829">
      <w:pPr>
        <w:jc w:val="both"/>
        <w:rPr>
          <w:rFonts w:cs="Arial"/>
          <w:b/>
          <w:bCs/>
        </w:rPr>
      </w:pPr>
      <w:r w:rsidRPr="006A4081">
        <w:rPr>
          <w:rFonts w:cs="Arial"/>
          <w:b/>
          <w:bCs/>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D46829" w:rsidRPr="006A4081" w14:paraId="36C25AB7" w14:textId="77777777" w:rsidTr="00D46829">
        <w:trPr>
          <w:cantSplit/>
        </w:trPr>
        <w:tc>
          <w:tcPr>
            <w:tcW w:w="5000" w:type="pct"/>
            <w:shd w:val="clear" w:color="auto" w:fill="C0C0C0"/>
          </w:tcPr>
          <w:p w14:paraId="190CBB50" w14:textId="77777777" w:rsidR="00D46829" w:rsidRPr="006A4081" w:rsidRDefault="00D46829" w:rsidP="00266D04">
            <w:pPr>
              <w:jc w:val="both"/>
              <w:rPr>
                <w:rFonts w:cs="Arial"/>
              </w:rPr>
            </w:pPr>
            <w:proofErr w:type="spellStart"/>
            <w:r w:rsidRPr="006A4081">
              <w:rPr>
                <w:rFonts w:cs="Arial"/>
              </w:rPr>
              <w:t>BEHAVIOUR</w:t>
            </w:r>
            <w:proofErr w:type="spellEnd"/>
            <w:r w:rsidRPr="006A4081">
              <w:rPr>
                <w:rFonts w:cs="Arial"/>
              </w:rPr>
              <w:t xml:space="preserve"> THAT IS OUT OF CHARACTER IS OFTEN A STRONG INDICATOR OF </w:t>
            </w:r>
            <w:proofErr w:type="gramStart"/>
            <w:r w:rsidRPr="006A4081">
              <w:rPr>
                <w:rFonts w:cs="Arial"/>
              </w:rPr>
              <w:t>RISK;</w:t>
            </w:r>
            <w:proofErr w:type="gramEnd"/>
          </w:p>
          <w:p w14:paraId="187AB6C5" w14:textId="77777777" w:rsidR="00D46829" w:rsidRPr="006A4081" w:rsidRDefault="00D46829" w:rsidP="00266D04">
            <w:pPr>
              <w:jc w:val="both"/>
              <w:rPr>
                <w:rFonts w:cs="Arial"/>
              </w:rPr>
            </w:pPr>
            <w:r w:rsidRPr="006A4081">
              <w:rPr>
                <w:rFonts w:cs="Arial"/>
              </w:rPr>
              <w:t xml:space="preserve">ARE THE CIRCUMSTANCES OF GOING MISSING DIFFERENT FROM NORMAL </w:t>
            </w:r>
            <w:proofErr w:type="spellStart"/>
            <w:r w:rsidRPr="006A4081">
              <w:rPr>
                <w:rFonts w:cs="Arial"/>
              </w:rPr>
              <w:t>BEHAVIOUR</w:t>
            </w:r>
            <w:proofErr w:type="spellEnd"/>
            <w:r w:rsidRPr="006A4081">
              <w:rPr>
                <w:rFonts w:cs="Arial"/>
              </w:rPr>
              <w:t xml:space="preserve"> PATTERNS?</w:t>
            </w:r>
          </w:p>
        </w:tc>
      </w:tr>
    </w:tbl>
    <w:p w14:paraId="591EEC54" w14:textId="77777777" w:rsidR="00D46829" w:rsidRPr="006A4081" w:rsidRDefault="00D46829" w:rsidP="00D46829">
      <w:pPr>
        <w:jc w:val="both"/>
        <w:rPr>
          <w:rFonts w:cs="Arial"/>
          <w:vanis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3"/>
        <w:gridCol w:w="2954"/>
        <w:gridCol w:w="3109"/>
      </w:tblGrid>
      <w:tr w:rsidR="00D46829" w:rsidRPr="006A4081" w14:paraId="173F6C9B" w14:textId="77777777" w:rsidTr="00D46829">
        <w:tc>
          <w:tcPr>
            <w:tcW w:w="1638" w:type="pct"/>
          </w:tcPr>
          <w:p w14:paraId="125D4828" w14:textId="77777777" w:rsidR="00D46829" w:rsidRPr="006A4081" w:rsidRDefault="00D46829" w:rsidP="00545E79">
            <w:pPr>
              <w:spacing w:after="0"/>
              <w:jc w:val="both"/>
              <w:rPr>
                <w:rFonts w:cs="Arial"/>
              </w:rPr>
            </w:pPr>
            <w:r w:rsidRPr="006A4081">
              <w:rPr>
                <w:rFonts w:cs="Arial"/>
              </w:rPr>
              <w:t>NO</w:t>
            </w:r>
          </w:p>
        </w:tc>
        <w:tc>
          <w:tcPr>
            <w:tcW w:w="1638" w:type="pct"/>
          </w:tcPr>
          <w:p w14:paraId="1FA5E0C1" w14:textId="77777777" w:rsidR="00D46829" w:rsidRPr="006A4081" w:rsidRDefault="00D46829" w:rsidP="00545E79">
            <w:pPr>
              <w:spacing w:after="0"/>
              <w:jc w:val="both"/>
              <w:rPr>
                <w:rFonts w:cs="Arial"/>
              </w:rPr>
            </w:pPr>
            <w:r w:rsidRPr="006A4081">
              <w:rPr>
                <w:rFonts w:cs="Arial"/>
              </w:rPr>
              <w:t>UNKNOWN</w:t>
            </w:r>
          </w:p>
        </w:tc>
        <w:tc>
          <w:tcPr>
            <w:tcW w:w="1725" w:type="pct"/>
          </w:tcPr>
          <w:p w14:paraId="39AC04C3" w14:textId="77777777" w:rsidR="00D46829" w:rsidRPr="006A4081" w:rsidRDefault="00D46829" w:rsidP="00545E79">
            <w:pPr>
              <w:spacing w:after="0"/>
              <w:jc w:val="both"/>
              <w:rPr>
                <w:rFonts w:cs="Arial"/>
              </w:rPr>
            </w:pPr>
            <w:r w:rsidRPr="006A4081">
              <w:rPr>
                <w:rFonts w:cs="Arial"/>
              </w:rPr>
              <w:t>YES</w:t>
            </w:r>
          </w:p>
        </w:tc>
      </w:tr>
      <w:tr w:rsidR="00D46829" w:rsidRPr="006A4081" w14:paraId="247F604A" w14:textId="77777777" w:rsidTr="00D46829">
        <w:tc>
          <w:tcPr>
            <w:tcW w:w="5000" w:type="pct"/>
            <w:gridSpan w:val="3"/>
          </w:tcPr>
          <w:p w14:paraId="77363FE3" w14:textId="77777777" w:rsidR="00D46829" w:rsidRPr="006A4081" w:rsidRDefault="00D46829" w:rsidP="00266D04">
            <w:pPr>
              <w:jc w:val="both"/>
              <w:rPr>
                <w:rFonts w:cs="Arial"/>
                <w:u w:val="single"/>
              </w:rPr>
            </w:pPr>
            <w:r w:rsidRPr="006A4081">
              <w:rPr>
                <w:rFonts w:cs="Arial"/>
                <w:u w:val="single"/>
              </w:rPr>
              <w:t>Comments</w:t>
            </w:r>
          </w:p>
          <w:p w14:paraId="194FC683" w14:textId="77777777" w:rsidR="00D46829" w:rsidRPr="006A4081" w:rsidRDefault="00D46829" w:rsidP="00266D04">
            <w:pPr>
              <w:jc w:val="both"/>
              <w:rPr>
                <w:rFonts w:cs="Arial"/>
                <w:u w:val="single"/>
              </w:rPr>
            </w:pPr>
          </w:p>
        </w:tc>
      </w:tr>
      <w:tr w:rsidR="00D46829" w:rsidRPr="006A4081" w14:paraId="3BDE007C" w14:textId="77777777" w:rsidTr="00D46829">
        <w:tc>
          <w:tcPr>
            <w:tcW w:w="1638" w:type="pct"/>
          </w:tcPr>
          <w:p w14:paraId="459DC269" w14:textId="77777777" w:rsidR="00D46829" w:rsidRPr="006A4081" w:rsidRDefault="00D46829" w:rsidP="00545E79">
            <w:pPr>
              <w:spacing w:after="0"/>
              <w:jc w:val="both"/>
              <w:rPr>
                <w:rFonts w:cs="Arial"/>
              </w:rPr>
            </w:pPr>
            <w:r w:rsidRPr="006A4081">
              <w:rPr>
                <w:rFonts w:cs="Arial"/>
              </w:rPr>
              <w:t>LOW</w:t>
            </w:r>
          </w:p>
        </w:tc>
        <w:tc>
          <w:tcPr>
            <w:tcW w:w="1638" w:type="pct"/>
          </w:tcPr>
          <w:p w14:paraId="50381394" w14:textId="77777777" w:rsidR="00D46829" w:rsidRPr="006A4081" w:rsidRDefault="00D46829" w:rsidP="00545E79">
            <w:pPr>
              <w:spacing w:after="0"/>
              <w:jc w:val="both"/>
              <w:rPr>
                <w:rFonts w:cs="Arial"/>
              </w:rPr>
            </w:pPr>
            <w:r w:rsidRPr="006A4081">
              <w:rPr>
                <w:rFonts w:cs="Arial"/>
              </w:rPr>
              <w:t>MEDIUM</w:t>
            </w:r>
          </w:p>
        </w:tc>
        <w:tc>
          <w:tcPr>
            <w:tcW w:w="1725" w:type="pct"/>
          </w:tcPr>
          <w:p w14:paraId="12540204" w14:textId="77777777" w:rsidR="00D46829" w:rsidRPr="006A4081" w:rsidRDefault="00D46829" w:rsidP="00545E79">
            <w:pPr>
              <w:spacing w:after="0"/>
              <w:jc w:val="both"/>
              <w:rPr>
                <w:rFonts w:cs="Arial"/>
              </w:rPr>
            </w:pPr>
            <w:r w:rsidRPr="006A4081">
              <w:rPr>
                <w:rFonts w:cs="Arial"/>
              </w:rPr>
              <w:t>HIGH</w:t>
            </w:r>
          </w:p>
        </w:tc>
      </w:tr>
    </w:tbl>
    <w:p w14:paraId="4EC57541" w14:textId="77777777" w:rsidR="00D46829" w:rsidRPr="006A4081" w:rsidRDefault="00D46829" w:rsidP="00D46829">
      <w:pPr>
        <w:jc w:val="both"/>
        <w:rPr>
          <w:rFonts w:cs="Arial"/>
          <w:b/>
          <w:bCs/>
        </w:rPr>
      </w:pPr>
    </w:p>
    <w:p w14:paraId="08302126" w14:textId="77777777" w:rsidR="00D46829" w:rsidRPr="006A4081" w:rsidRDefault="00D46829" w:rsidP="00D46829">
      <w:pPr>
        <w:jc w:val="both"/>
        <w:rPr>
          <w:rFonts w:cs="Arial"/>
          <w:b/>
          <w:bCs/>
        </w:rPr>
      </w:pPr>
      <w:r w:rsidRPr="006A4081">
        <w:rPr>
          <w:rFonts w:cs="Arial"/>
          <w:b/>
          <w:bC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D46829" w:rsidRPr="006A4081" w14:paraId="40195F45" w14:textId="77777777" w:rsidTr="00D46829">
        <w:trPr>
          <w:cantSplit/>
        </w:trPr>
        <w:tc>
          <w:tcPr>
            <w:tcW w:w="5000" w:type="pct"/>
            <w:shd w:val="clear" w:color="auto" w:fill="C0C0C0"/>
          </w:tcPr>
          <w:p w14:paraId="39745CD0" w14:textId="77777777" w:rsidR="00D46829" w:rsidRPr="006A4081" w:rsidRDefault="00D46829" w:rsidP="00266D04">
            <w:pPr>
              <w:jc w:val="both"/>
              <w:rPr>
                <w:rFonts w:cs="Arial"/>
              </w:rPr>
            </w:pPr>
            <w:r w:rsidRPr="006A4081">
              <w:rPr>
                <w:rFonts w:cs="Arial"/>
              </w:rPr>
              <w:t xml:space="preserve">IS THE PERSON SUSPECTED TO BE THE SUBJECT OF A SIGNIFICANT CRIME IN PROGRESS E.G. Abduction or </w:t>
            </w:r>
            <w:proofErr w:type="gramStart"/>
            <w:r w:rsidRPr="006A4081">
              <w:rPr>
                <w:rFonts w:cs="Arial"/>
              </w:rPr>
              <w:t>so called ‘</w:t>
            </w:r>
            <w:proofErr w:type="spellStart"/>
            <w:proofErr w:type="gramEnd"/>
            <w:r w:rsidRPr="006A4081">
              <w:rPr>
                <w:rFonts w:cs="Arial"/>
              </w:rPr>
              <w:t>Honour</w:t>
            </w:r>
            <w:proofErr w:type="spellEnd"/>
            <w:r w:rsidRPr="006A4081">
              <w:rPr>
                <w:rFonts w:cs="Arial"/>
              </w:rPr>
              <w:t>’ crime?</w:t>
            </w:r>
          </w:p>
        </w:tc>
      </w:tr>
    </w:tbl>
    <w:p w14:paraId="2868AD63" w14:textId="77777777" w:rsidR="00D46829" w:rsidRPr="006A4081" w:rsidRDefault="00D46829" w:rsidP="00D46829">
      <w:pPr>
        <w:jc w:val="both"/>
        <w:rPr>
          <w:rFonts w:cs="Arial"/>
          <w:vanis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3"/>
        <w:gridCol w:w="2954"/>
        <w:gridCol w:w="3109"/>
      </w:tblGrid>
      <w:tr w:rsidR="00D46829" w:rsidRPr="006A4081" w14:paraId="2E885601" w14:textId="77777777" w:rsidTr="00D46829">
        <w:tc>
          <w:tcPr>
            <w:tcW w:w="1638" w:type="pct"/>
          </w:tcPr>
          <w:p w14:paraId="52D08834" w14:textId="77777777" w:rsidR="00D46829" w:rsidRPr="006A4081" w:rsidRDefault="00D46829" w:rsidP="00545E79">
            <w:pPr>
              <w:spacing w:after="0"/>
              <w:jc w:val="both"/>
              <w:rPr>
                <w:rFonts w:cs="Arial"/>
              </w:rPr>
            </w:pPr>
            <w:r w:rsidRPr="006A4081">
              <w:rPr>
                <w:rFonts w:cs="Arial"/>
              </w:rPr>
              <w:t>NO</w:t>
            </w:r>
          </w:p>
        </w:tc>
        <w:tc>
          <w:tcPr>
            <w:tcW w:w="1638" w:type="pct"/>
          </w:tcPr>
          <w:p w14:paraId="2506198B" w14:textId="77777777" w:rsidR="00D46829" w:rsidRPr="006A4081" w:rsidRDefault="00D46829" w:rsidP="00545E79">
            <w:pPr>
              <w:spacing w:after="0"/>
              <w:jc w:val="both"/>
              <w:rPr>
                <w:rFonts w:cs="Arial"/>
              </w:rPr>
            </w:pPr>
            <w:r w:rsidRPr="006A4081">
              <w:rPr>
                <w:rFonts w:cs="Arial"/>
              </w:rPr>
              <w:t>UNKNOWN</w:t>
            </w:r>
          </w:p>
        </w:tc>
        <w:tc>
          <w:tcPr>
            <w:tcW w:w="1725" w:type="pct"/>
          </w:tcPr>
          <w:p w14:paraId="760EBD7D" w14:textId="77777777" w:rsidR="00D46829" w:rsidRPr="006A4081" w:rsidRDefault="00D46829" w:rsidP="00545E79">
            <w:pPr>
              <w:spacing w:after="0"/>
              <w:jc w:val="both"/>
              <w:rPr>
                <w:rFonts w:cs="Arial"/>
              </w:rPr>
            </w:pPr>
            <w:r w:rsidRPr="006A4081">
              <w:rPr>
                <w:rFonts w:cs="Arial"/>
              </w:rPr>
              <w:t>YES</w:t>
            </w:r>
          </w:p>
        </w:tc>
      </w:tr>
      <w:tr w:rsidR="00D46829" w:rsidRPr="006A4081" w14:paraId="35556F99" w14:textId="77777777" w:rsidTr="00D46829">
        <w:tc>
          <w:tcPr>
            <w:tcW w:w="5000" w:type="pct"/>
            <w:gridSpan w:val="3"/>
          </w:tcPr>
          <w:p w14:paraId="13B7C321" w14:textId="626683D0" w:rsidR="00D46829" w:rsidRPr="006A4081" w:rsidRDefault="00D46829" w:rsidP="00266D04">
            <w:pPr>
              <w:jc w:val="both"/>
              <w:rPr>
                <w:rFonts w:cs="Arial"/>
                <w:u w:val="single"/>
              </w:rPr>
            </w:pPr>
            <w:r w:rsidRPr="006A4081">
              <w:rPr>
                <w:rFonts w:cs="Arial"/>
                <w:u w:val="single"/>
              </w:rPr>
              <w:t>Comments</w:t>
            </w:r>
          </w:p>
          <w:p w14:paraId="0BC590EC" w14:textId="77777777" w:rsidR="00D46829" w:rsidRPr="006A4081" w:rsidRDefault="00D46829" w:rsidP="00266D04">
            <w:pPr>
              <w:jc w:val="both"/>
              <w:rPr>
                <w:rFonts w:cs="Arial"/>
                <w:u w:val="single"/>
              </w:rPr>
            </w:pPr>
          </w:p>
        </w:tc>
      </w:tr>
      <w:tr w:rsidR="00D46829" w:rsidRPr="006A4081" w14:paraId="4F86ECA1" w14:textId="77777777" w:rsidTr="00D46829">
        <w:tc>
          <w:tcPr>
            <w:tcW w:w="1638" w:type="pct"/>
          </w:tcPr>
          <w:p w14:paraId="29A70D76" w14:textId="77777777" w:rsidR="00D46829" w:rsidRPr="006A4081" w:rsidRDefault="00D46829" w:rsidP="00545E79">
            <w:pPr>
              <w:spacing w:after="0"/>
              <w:jc w:val="both"/>
              <w:rPr>
                <w:rFonts w:cs="Arial"/>
              </w:rPr>
            </w:pPr>
            <w:r w:rsidRPr="006A4081">
              <w:rPr>
                <w:rFonts w:cs="Arial"/>
              </w:rPr>
              <w:t>LOW</w:t>
            </w:r>
          </w:p>
        </w:tc>
        <w:tc>
          <w:tcPr>
            <w:tcW w:w="1638" w:type="pct"/>
          </w:tcPr>
          <w:p w14:paraId="08BC2949" w14:textId="77777777" w:rsidR="00D46829" w:rsidRPr="006A4081" w:rsidRDefault="00D46829" w:rsidP="00545E79">
            <w:pPr>
              <w:spacing w:after="0"/>
              <w:jc w:val="both"/>
              <w:rPr>
                <w:rFonts w:cs="Arial"/>
              </w:rPr>
            </w:pPr>
            <w:r w:rsidRPr="006A4081">
              <w:rPr>
                <w:rFonts w:cs="Arial"/>
              </w:rPr>
              <w:t>MEDIUM</w:t>
            </w:r>
          </w:p>
        </w:tc>
        <w:tc>
          <w:tcPr>
            <w:tcW w:w="1725" w:type="pct"/>
          </w:tcPr>
          <w:p w14:paraId="35887896" w14:textId="77777777" w:rsidR="00D46829" w:rsidRPr="006A4081" w:rsidRDefault="00D46829" w:rsidP="00545E79">
            <w:pPr>
              <w:spacing w:after="0"/>
              <w:jc w:val="both"/>
              <w:rPr>
                <w:rFonts w:cs="Arial"/>
              </w:rPr>
            </w:pPr>
            <w:r w:rsidRPr="006A4081">
              <w:rPr>
                <w:rFonts w:cs="Arial"/>
              </w:rPr>
              <w:t>HIGH</w:t>
            </w:r>
          </w:p>
        </w:tc>
      </w:tr>
    </w:tbl>
    <w:p w14:paraId="0630CA0A" w14:textId="77777777" w:rsidR="00D46829" w:rsidRPr="006A4081" w:rsidRDefault="00D46829" w:rsidP="00D46829">
      <w:pPr>
        <w:jc w:val="both"/>
        <w:rPr>
          <w:rFonts w:cs="Arial"/>
          <w:b/>
          <w:bCs/>
        </w:rPr>
      </w:pPr>
    </w:p>
    <w:p w14:paraId="18C3842D" w14:textId="77777777" w:rsidR="00D46829" w:rsidRPr="006A4081" w:rsidRDefault="00D46829" w:rsidP="00D46829">
      <w:pPr>
        <w:jc w:val="both"/>
        <w:rPr>
          <w:rFonts w:cs="Arial"/>
          <w:b/>
          <w:bCs/>
        </w:rPr>
      </w:pPr>
      <w:r w:rsidRPr="006A4081">
        <w:rPr>
          <w:rFonts w:cs="Arial"/>
          <w:b/>
          <w:bCs/>
        </w:rPr>
        <w:lastRenderedPageBreak/>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D46829" w:rsidRPr="006A4081" w14:paraId="1E34D092" w14:textId="77777777" w:rsidTr="00D46829">
        <w:trPr>
          <w:cantSplit/>
        </w:trPr>
        <w:tc>
          <w:tcPr>
            <w:tcW w:w="5000" w:type="pct"/>
            <w:shd w:val="clear" w:color="auto" w:fill="C0C0C0"/>
          </w:tcPr>
          <w:p w14:paraId="1FB28213" w14:textId="77777777" w:rsidR="00D46829" w:rsidRPr="006A4081" w:rsidRDefault="00D46829" w:rsidP="00266D04">
            <w:pPr>
              <w:jc w:val="both"/>
              <w:rPr>
                <w:rFonts w:cs="Arial"/>
              </w:rPr>
            </w:pPr>
            <w:r w:rsidRPr="006A4081">
              <w:rPr>
                <w:rFonts w:cs="Arial"/>
              </w:rPr>
              <w:t xml:space="preserve">IS THERE ANY INDICATION THAT THE PERSON IS LIKELY TO COMMIT SUICIDE?  OR RISK OF SELF HARM BASED ON HISTORY OR SUPERFICIAL EVIDENCE (i.e. Grazes </w:t>
            </w:r>
            <w:proofErr w:type="spellStart"/>
            <w:r w:rsidRPr="006A4081">
              <w:rPr>
                <w:rFonts w:cs="Arial"/>
              </w:rPr>
              <w:t>etc</w:t>
            </w:r>
            <w:proofErr w:type="spellEnd"/>
            <w:r w:rsidRPr="006A4081">
              <w:rPr>
                <w:rFonts w:cs="Arial"/>
              </w:rPr>
              <w:t>)</w:t>
            </w:r>
          </w:p>
        </w:tc>
      </w:tr>
    </w:tbl>
    <w:p w14:paraId="6B323752" w14:textId="77777777" w:rsidR="00D46829" w:rsidRPr="006A4081" w:rsidRDefault="00D46829" w:rsidP="00D46829">
      <w:pPr>
        <w:jc w:val="both"/>
        <w:rPr>
          <w:rFonts w:cs="Arial"/>
          <w:vanis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9"/>
        <w:gridCol w:w="1084"/>
        <w:gridCol w:w="513"/>
        <w:gridCol w:w="1676"/>
        <w:gridCol w:w="846"/>
        <w:gridCol w:w="1428"/>
        <w:gridCol w:w="1820"/>
      </w:tblGrid>
      <w:tr w:rsidR="00D46829" w:rsidRPr="006A4081" w14:paraId="716ED982" w14:textId="77777777" w:rsidTr="00D46829">
        <w:tc>
          <w:tcPr>
            <w:tcW w:w="1582" w:type="pct"/>
            <w:gridSpan w:val="2"/>
          </w:tcPr>
          <w:p w14:paraId="00812D2B" w14:textId="77777777" w:rsidR="00D46829" w:rsidRPr="006A4081" w:rsidRDefault="00D46829" w:rsidP="00545E79">
            <w:pPr>
              <w:spacing w:after="0"/>
              <w:jc w:val="both"/>
              <w:rPr>
                <w:rFonts w:cs="Arial"/>
              </w:rPr>
            </w:pPr>
            <w:r w:rsidRPr="006A4081">
              <w:rPr>
                <w:rFonts w:cs="Arial"/>
              </w:rPr>
              <w:t>NO</w:t>
            </w:r>
          </w:p>
        </w:tc>
        <w:tc>
          <w:tcPr>
            <w:tcW w:w="1687" w:type="pct"/>
            <w:gridSpan w:val="3"/>
          </w:tcPr>
          <w:p w14:paraId="76AE7F25" w14:textId="77777777" w:rsidR="00D46829" w:rsidRPr="006A4081" w:rsidRDefault="00D46829" w:rsidP="00545E79">
            <w:pPr>
              <w:spacing w:after="0"/>
              <w:jc w:val="both"/>
              <w:rPr>
                <w:rFonts w:cs="Arial"/>
              </w:rPr>
            </w:pPr>
            <w:r w:rsidRPr="006A4081">
              <w:rPr>
                <w:rFonts w:cs="Arial"/>
              </w:rPr>
              <w:t>UNKNOWN</w:t>
            </w:r>
          </w:p>
        </w:tc>
        <w:tc>
          <w:tcPr>
            <w:tcW w:w="1730" w:type="pct"/>
            <w:gridSpan w:val="2"/>
          </w:tcPr>
          <w:p w14:paraId="1F5094F2" w14:textId="77777777" w:rsidR="00D46829" w:rsidRPr="006A4081" w:rsidRDefault="00D46829" w:rsidP="00545E79">
            <w:pPr>
              <w:spacing w:after="0"/>
              <w:jc w:val="both"/>
              <w:rPr>
                <w:rFonts w:cs="Arial"/>
              </w:rPr>
            </w:pPr>
            <w:r w:rsidRPr="006A4081">
              <w:rPr>
                <w:rFonts w:cs="Arial"/>
              </w:rPr>
              <w:t>YES</w:t>
            </w:r>
          </w:p>
        </w:tc>
      </w:tr>
      <w:tr w:rsidR="00D46829" w:rsidRPr="006A4081" w14:paraId="2509F0F9" w14:textId="77777777" w:rsidTr="00D46829">
        <w:tc>
          <w:tcPr>
            <w:tcW w:w="5000" w:type="pct"/>
            <w:gridSpan w:val="7"/>
          </w:tcPr>
          <w:p w14:paraId="60FEF610" w14:textId="3CDDA006" w:rsidR="00D46829" w:rsidRPr="006A4081" w:rsidRDefault="00D46829" w:rsidP="00266D04">
            <w:pPr>
              <w:jc w:val="both"/>
              <w:rPr>
                <w:rFonts w:cs="Arial"/>
                <w:u w:val="single"/>
              </w:rPr>
            </w:pPr>
            <w:r w:rsidRPr="006A4081">
              <w:rPr>
                <w:rFonts w:cs="Arial"/>
                <w:u w:val="single"/>
              </w:rPr>
              <w:t>Comments</w:t>
            </w:r>
          </w:p>
          <w:p w14:paraId="3032B9AD" w14:textId="77777777" w:rsidR="00D46829" w:rsidRPr="006A4081" w:rsidRDefault="00D46829" w:rsidP="00266D04">
            <w:pPr>
              <w:jc w:val="both"/>
              <w:rPr>
                <w:rFonts w:cs="Arial"/>
                <w:u w:val="single"/>
              </w:rPr>
            </w:pPr>
          </w:p>
        </w:tc>
      </w:tr>
      <w:tr w:rsidR="00D46829" w:rsidRPr="006A4081" w14:paraId="7BE64B9E" w14:textId="77777777" w:rsidTr="00D46829">
        <w:tc>
          <w:tcPr>
            <w:tcW w:w="1582" w:type="pct"/>
            <w:gridSpan w:val="2"/>
          </w:tcPr>
          <w:p w14:paraId="096E531B" w14:textId="77777777" w:rsidR="00D46829" w:rsidRPr="006A4081" w:rsidRDefault="00D46829" w:rsidP="00545E79">
            <w:pPr>
              <w:spacing w:after="0"/>
              <w:jc w:val="both"/>
              <w:rPr>
                <w:rFonts w:cs="Arial"/>
              </w:rPr>
            </w:pPr>
            <w:r w:rsidRPr="006A4081">
              <w:rPr>
                <w:rFonts w:cs="Arial"/>
              </w:rPr>
              <w:t>LOW (1+2)</w:t>
            </w:r>
          </w:p>
        </w:tc>
        <w:tc>
          <w:tcPr>
            <w:tcW w:w="1687" w:type="pct"/>
            <w:gridSpan w:val="3"/>
          </w:tcPr>
          <w:p w14:paraId="6876F3B2" w14:textId="77777777" w:rsidR="00D46829" w:rsidRPr="006A4081" w:rsidRDefault="00D46829" w:rsidP="00545E79">
            <w:pPr>
              <w:spacing w:after="0"/>
              <w:jc w:val="both"/>
              <w:rPr>
                <w:rFonts w:cs="Arial"/>
              </w:rPr>
            </w:pPr>
            <w:r w:rsidRPr="006A4081">
              <w:rPr>
                <w:rFonts w:cs="Arial"/>
              </w:rPr>
              <w:t>MEDIUM (3+4)</w:t>
            </w:r>
          </w:p>
        </w:tc>
        <w:tc>
          <w:tcPr>
            <w:tcW w:w="1730" w:type="pct"/>
            <w:gridSpan w:val="2"/>
          </w:tcPr>
          <w:p w14:paraId="366FD90B" w14:textId="77777777" w:rsidR="00D46829" w:rsidRPr="006A4081" w:rsidRDefault="00D46829" w:rsidP="00545E79">
            <w:pPr>
              <w:spacing w:after="0"/>
              <w:jc w:val="both"/>
              <w:rPr>
                <w:rFonts w:cs="Arial"/>
              </w:rPr>
            </w:pPr>
            <w:r w:rsidRPr="006A4081">
              <w:rPr>
                <w:rFonts w:cs="Arial"/>
              </w:rPr>
              <w:t>HIGH (5)</w:t>
            </w:r>
          </w:p>
        </w:tc>
      </w:tr>
      <w:tr w:rsidR="00D46829" w:rsidRPr="006A4081" w14:paraId="6915B583" w14:textId="77777777" w:rsidTr="00D46829">
        <w:tc>
          <w:tcPr>
            <w:tcW w:w="948" w:type="pct"/>
          </w:tcPr>
          <w:p w14:paraId="4CEFD752" w14:textId="77777777" w:rsidR="00D46829" w:rsidRPr="006A4081" w:rsidRDefault="00D46829" w:rsidP="00266D04">
            <w:pPr>
              <w:jc w:val="both"/>
              <w:rPr>
                <w:rFonts w:cs="Arial"/>
              </w:rPr>
            </w:pPr>
            <w:r w:rsidRPr="006A4081">
              <w:rPr>
                <w:rFonts w:cs="Arial"/>
              </w:rPr>
              <w:t xml:space="preserve">         Never</w:t>
            </w:r>
          </w:p>
        </w:tc>
        <w:tc>
          <w:tcPr>
            <w:tcW w:w="951" w:type="pct"/>
            <w:gridSpan w:val="2"/>
          </w:tcPr>
          <w:p w14:paraId="2824466C" w14:textId="77777777" w:rsidR="00D46829" w:rsidRPr="006A4081" w:rsidRDefault="00D46829" w:rsidP="00266D04">
            <w:pPr>
              <w:jc w:val="both"/>
              <w:rPr>
                <w:rFonts w:cs="Arial"/>
              </w:rPr>
            </w:pPr>
            <w:r w:rsidRPr="006A4081">
              <w:rPr>
                <w:rFonts w:cs="Arial"/>
              </w:rPr>
              <w:t xml:space="preserve">    Verbal threats</w:t>
            </w:r>
          </w:p>
        </w:tc>
        <w:tc>
          <w:tcPr>
            <w:tcW w:w="962" w:type="pct"/>
          </w:tcPr>
          <w:p w14:paraId="12AE6AB7" w14:textId="77777777" w:rsidR="00D46829" w:rsidRPr="006A4081" w:rsidRDefault="00D46829" w:rsidP="00266D04">
            <w:pPr>
              <w:jc w:val="both"/>
              <w:rPr>
                <w:rFonts w:cs="Arial"/>
              </w:rPr>
            </w:pPr>
            <w:r w:rsidRPr="006A4081">
              <w:rPr>
                <w:rFonts w:cs="Arial"/>
              </w:rPr>
              <w:t xml:space="preserve">         Attempts</w:t>
            </w:r>
          </w:p>
        </w:tc>
        <w:tc>
          <w:tcPr>
            <w:tcW w:w="1097" w:type="pct"/>
            <w:gridSpan w:val="2"/>
          </w:tcPr>
          <w:p w14:paraId="48409AEA" w14:textId="77777777" w:rsidR="00D46829" w:rsidRPr="006A4081" w:rsidRDefault="00D46829" w:rsidP="00266D04">
            <w:pPr>
              <w:jc w:val="both"/>
              <w:rPr>
                <w:rFonts w:cs="Arial"/>
              </w:rPr>
            </w:pPr>
            <w:r w:rsidRPr="006A4081">
              <w:rPr>
                <w:rFonts w:cs="Arial"/>
              </w:rPr>
              <w:t>Incidents/Low Likelihood/Severity</w:t>
            </w:r>
          </w:p>
        </w:tc>
        <w:tc>
          <w:tcPr>
            <w:tcW w:w="1042" w:type="pct"/>
          </w:tcPr>
          <w:p w14:paraId="7183D1D4" w14:textId="77777777" w:rsidR="00D46829" w:rsidRPr="006A4081" w:rsidRDefault="00D46829" w:rsidP="00266D04">
            <w:pPr>
              <w:jc w:val="both"/>
              <w:rPr>
                <w:rFonts w:cs="Arial"/>
              </w:rPr>
            </w:pPr>
            <w:r w:rsidRPr="006A4081">
              <w:rPr>
                <w:rFonts w:cs="Arial"/>
              </w:rPr>
              <w:t>Repeated incidents high severity likely</w:t>
            </w:r>
          </w:p>
        </w:tc>
      </w:tr>
      <w:tr w:rsidR="00D46829" w:rsidRPr="006A4081" w14:paraId="1EE382B1" w14:textId="77777777" w:rsidTr="00D46829">
        <w:tc>
          <w:tcPr>
            <w:tcW w:w="948" w:type="pct"/>
          </w:tcPr>
          <w:p w14:paraId="00E15A68" w14:textId="77777777" w:rsidR="00D46829" w:rsidRPr="006A4081" w:rsidRDefault="00D46829" w:rsidP="00545E79">
            <w:pPr>
              <w:spacing w:after="0"/>
              <w:jc w:val="both"/>
              <w:rPr>
                <w:rFonts w:cs="Arial"/>
              </w:rPr>
            </w:pPr>
            <w:r w:rsidRPr="006A4081">
              <w:rPr>
                <w:rFonts w:cs="Arial"/>
              </w:rPr>
              <w:t xml:space="preserve">           1</w:t>
            </w:r>
          </w:p>
        </w:tc>
        <w:tc>
          <w:tcPr>
            <w:tcW w:w="951" w:type="pct"/>
            <w:gridSpan w:val="2"/>
          </w:tcPr>
          <w:p w14:paraId="6055E5E7" w14:textId="77777777" w:rsidR="00D46829" w:rsidRPr="006A4081" w:rsidRDefault="00D46829" w:rsidP="00545E79">
            <w:pPr>
              <w:spacing w:after="0"/>
              <w:jc w:val="both"/>
              <w:rPr>
                <w:rFonts w:cs="Arial"/>
              </w:rPr>
            </w:pPr>
            <w:r w:rsidRPr="006A4081">
              <w:rPr>
                <w:rFonts w:cs="Arial"/>
              </w:rPr>
              <w:t xml:space="preserve">         2</w:t>
            </w:r>
          </w:p>
        </w:tc>
        <w:tc>
          <w:tcPr>
            <w:tcW w:w="962" w:type="pct"/>
          </w:tcPr>
          <w:p w14:paraId="5A61A982" w14:textId="77777777" w:rsidR="00D46829" w:rsidRPr="006A4081" w:rsidRDefault="00D46829" w:rsidP="00545E79">
            <w:pPr>
              <w:spacing w:after="0"/>
              <w:jc w:val="both"/>
              <w:rPr>
                <w:rFonts w:cs="Arial"/>
              </w:rPr>
            </w:pPr>
            <w:r w:rsidRPr="006A4081">
              <w:rPr>
                <w:rFonts w:cs="Arial"/>
              </w:rPr>
              <w:t xml:space="preserve">         3</w:t>
            </w:r>
          </w:p>
        </w:tc>
        <w:tc>
          <w:tcPr>
            <w:tcW w:w="1097" w:type="pct"/>
            <w:gridSpan w:val="2"/>
          </w:tcPr>
          <w:p w14:paraId="6FB0B651" w14:textId="77777777" w:rsidR="00D46829" w:rsidRPr="006A4081" w:rsidRDefault="00D46829" w:rsidP="00545E79">
            <w:pPr>
              <w:spacing w:after="0"/>
              <w:jc w:val="both"/>
              <w:rPr>
                <w:rFonts w:cs="Arial"/>
              </w:rPr>
            </w:pPr>
            <w:r w:rsidRPr="006A4081">
              <w:rPr>
                <w:rFonts w:cs="Arial"/>
              </w:rPr>
              <w:t xml:space="preserve">            4</w:t>
            </w:r>
          </w:p>
        </w:tc>
        <w:tc>
          <w:tcPr>
            <w:tcW w:w="1042" w:type="pct"/>
          </w:tcPr>
          <w:p w14:paraId="694F3650" w14:textId="77777777" w:rsidR="00D46829" w:rsidRPr="006A4081" w:rsidRDefault="00D46829" w:rsidP="00545E79">
            <w:pPr>
              <w:spacing w:after="0"/>
              <w:jc w:val="both"/>
              <w:rPr>
                <w:rFonts w:cs="Arial"/>
              </w:rPr>
            </w:pPr>
            <w:r w:rsidRPr="006A4081">
              <w:rPr>
                <w:rFonts w:cs="Arial"/>
              </w:rPr>
              <w:t xml:space="preserve">           5</w:t>
            </w:r>
          </w:p>
        </w:tc>
      </w:tr>
    </w:tbl>
    <w:p w14:paraId="19197BCC" w14:textId="77777777" w:rsidR="00D46829" w:rsidRPr="006A4081" w:rsidRDefault="00D46829" w:rsidP="00D46829">
      <w:pPr>
        <w:jc w:val="both"/>
        <w:rPr>
          <w:rFonts w:cs="Arial"/>
          <w:b/>
          <w:bCs/>
        </w:rPr>
      </w:pPr>
    </w:p>
    <w:p w14:paraId="01AEFD22" w14:textId="77777777" w:rsidR="00D46829" w:rsidRPr="006A4081" w:rsidRDefault="00D46829" w:rsidP="00D46829">
      <w:pPr>
        <w:jc w:val="both"/>
        <w:rPr>
          <w:rFonts w:cs="Arial"/>
        </w:rPr>
      </w:pPr>
      <w:r w:rsidRPr="006A4081">
        <w:rPr>
          <w:rFonts w:cs="Arial"/>
          <w:b/>
          <w:bCs/>
        </w:rPr>
        <w:t>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D46829" w:rsidRPr="006A4081" w14:paraId="580A7C2F" w14:textId="77777777" w:rsidTr="00D46829">
        <w:trPr>
          <w:cantSplit/>
        </w:trPr>
        <w:tc>
          <w:tcPr>
            <w:tcW w:w="5000" w:type="pct"/>
            <w:shd w:val="clear" w:color="auto" w:fill="C0C0C0"/>
          </w:tcPr>
          <w:p w14:paraId="3131A16C" w14:textId="77777777" w:rsidR="00D46829" w:rsidRPr="006A4081" w:rsidRDefault="00D46829" w:rsidP="00266D04">
            <w:pPr>
              <w:jc w:val="both"/>
              <w:rPr>
                <w:rFonts w:cs="Arial"/>
              </w:rPr>
            </w:pPr>
            <w:r w:rsidRPr="006A4081">
              <w:rPr>
                <w:rFonts w:cs="Arial"/>
              </w:rPr>
              <w:t>IS THERE ANY REASON FOR THE PERSON TO GO MISSING?</w:t>
            </w:r>
          </w:p>
        </w:tc>
      </w:tr>
    </w:tbl>
    <w:p w14:paraId="254B00A6" w14:textId="77777777" w:rsidR="00D46829" w:rsidRPr="006A4081" w:rsidRDefault="00D46829" w:rsidP="00D46829">
      <w:pPr>
        <w:jc w:val="both"/>
        <w:rPr>
          <w:rFonts w:cs="Arial"/>
          <w:vanis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0"/>
        <w:gridCol w:w="4371"/>
        <w:gridCol w:w="2355"/>
      </w:tblGrid>
      <w:tr w:rsidR="00D46829" w:rsidRPr="006A4081" w14:paraId="2BA1CF3A" w14:textId="77777777" w:rsidTr="00D46829">
        <w:tc>
          <w:tcPr>
            <w:tcW w:w="1270" w:type="pct"/>
          </w:tcPr>
          <w:p w14:paraId="4964B785" w14:textId="77777777" w:rsidR="00D46829" w:rsidRPr="006A4081" w:rsidRDefault="00D46829" w:rsidP="00545E79">
            <w:pPr>
              <w:spacing w:after="0"/>
              <w:jc w:val="both"/>
              <w:rPr>
                <w:rFonts w:cs="Arial"/>
              </w:rPr>
            </w:pPr>
            <w:r w:rsidRPr="006A4081">
              <w:rPr>
                <w:rFonts w:cs="Arial"/>
              </w:rPr>
              <w:t>NO</w:t>
            </w:r>
          </w:p>
        </w:tc>
        <w:tc>
          <w:tcPr>
            <w:tcW w:w="2424" w:type="pct"/>
          </w:tcPr>
          <w:p w14:paraId="37E153A4" w14:textId="77777777" w:rsidR="00D46829" w:rsidRPr="006A4081" w:rsidRDefault="00D46829" w:rsidP="00545E79">
            <w:pPr>
              <w:spacing w:after="0"/>
              <w:jc w:val="both"/>
              <w:rPr>
                <w:rFonts w:cs="Arial"/>
              </w:rPr>
            </w:pPr>
            <w:r w:rsidRPr="006A4081">
              <w:rPr>
                <w:rFonts w:cs="Arial"/>
              </w:rPr>
              <w:t>UNKNOWN</w:t>
            </w:r>
          </w:p>
        </w:tc>
        <w:tc>
          <w:tcPr>
            <w:tcW w:w="1306" w:type="pct"/>
          </w:tcPr>
          <w:p w14:paraId="5A528AC0" w14:textId="77777777" w:rsidR="00D46829" w:rsidRPr="006A4081" w:rsidRDefault="00D46829" w:rsidP="00545E79">
            <w:pPr>
              <w:spacing w:after="0"/>
              <w:jc w:val="both"/>
              <w:rPr>
                <w:rFonts w:cs="Arial"/>
              </w:rPr>
            </w:pPr>
            <w:r w:rsidRPr="006A4081">
              <w:rPr>
                <w:rFonts w:cs="Arial"/>
              </w:rPr>
              <w:t>YES</w:t>
            </w:r>
          </w:p>
        </w:tc>
      </w:tr>
      <w:tr w:rsidR="00D46829" w:rsidRPr="006A4081" w14:paraId="5EE30CA9" w14:textId="77777777" w:rsidTr="00D46829">
        <w:tc>
          <w:tcPr>
            <w:tcW w:w="5000" w:type="pct"/>
            <w:gridSpan w:val="3"/>
          </w:tcPr>
          <w:p w14:paraId="7997B7FD" w14:textId="77777777" w:rsidR="00D46829" w:rsidRPr="006A4081" w:rsidRDefault="00D46829" w:rsidP="00266D04">
            <w:pPr>
              <w:jc w:val="both"/>
              <w:rPr>
                <w:rFonts w:cs="Arial"/>
                <w:u w:val="single"/>
              </w:rPr>
            </w:pPr>
            <w:r w:rsidRPr="006A4081">
              <w:rPr>
                <w:rFonts w:cs="Arial"/>
                <w:u w:val="single"/>
              </w:rPr>
              <w:t>Comments</w:t>
            </w:r>
          </w:p>
          <w:p w14:paraId="31031901" w14:textId="77777777" w:rsidR="00D46829" w:rsidRPr="006A4081" w:rsidRDefault="00D46829" w:rsidP="00266D04">
            <w:pPr>
              <w:jc w:val="both"/>
              <w:rPr>
                <w:rFonts w:cs="Arial"/>
                <w:u w:val="single"/>
              </w:rPr>
            </w:pPr>
          </w:p>
        </w:tc>
      </w:tr>
      <w:tr w:rsidR="00D46829" w:rsidRPr="006A4081" w14:paraId="2220A216" w14:textId="77777777" w:rsidTr="00D46829">
        <w:tc>
          <w:tcPr>
            <w:tcW w:w="1270" w:type="pct"/>
          </w:tcPr>
          <w:p w14:paraId="47698C4E" w14:textId="77777777" w:rsidR="00D46829" w:rsidRPr="006A4081" w:rsidRDefault="00D46829" w:rsidP="00545E79">
            <w:pPr>
              <w:spacing w:after="0"/>
              <w:jc w:val="both"/>
              <w:rPr>
                <w:rFonts w:cs="Arial"/>
              </w:rPr>
            </w:pPr>
            <w:r w:rsidRPr="006A4081">
              <w:rPr>
                <w:rFonts w:cs="Arial"/>
              </w:rPr>
              <w:t>LOW</w:t>
            </w:r>
          </w:p>
        </w:tc>
        <w:tc>
          <w:tcPr>
            <w:tcW w:w="2424" w:type="pct"/>
          </w:tcPr>
          <w:p w14:paraId="37386F2B" w14:textId="77777777" w:rsidR="00D46829" w:rsidRPr="006A4081" w:rsidRDefault="00D46829" w:rsidP="00545E79">
            <w:pPr>
              <w:spacing w:after="0"/>
              <w:jc w:val="both"/>
              <w:rPr>
                <w:rFonts w:cs="Arial"/>
              </w:rPr>
            </w:pPr>
            <w:r w:rsidRPr="006A4081">
              <w:rPr>
                <w:rFonts w:cs="Arial"/>
              </w:rPr>
              <w:t>MEDIUM</w:t>
            </w:r>
          </w:p>
        </w:tc>
        <w:tc>
          <w:tcPr>
            <w:tcW w:w="1306" w:type="pct"/>
          </w:tcPr>
          <w:p w14:paraId="0B0D8E81" w14:textId="77777777" w:rsidR="00D46829" w:rsidRPr="006A4081" w:rsidRDefault="00D46829" w:rsidP="00545E79">
            <w:pPr>
              <w:spacing w:after="0"/>
              <w:jc w:val="both"/>
              <w:rPr>
                <w:rFonts w:cs="Arial"/>
              </w:rPr>
            </w:pPr>
            <w:r w:rsidRPr="006A4081">
              <w:rPr>
                <w:rFonts w:cs="Arial"/>
              </w:rPr>
              <w:t>HIGH</w:t>
            </w:r>
          </w:p>
        </w:tc>
      </w:tr>
    </w:tbl>
    <w:p w14:paraId="1600C8B8" w14:textId="77777777" w:rsidR="00D46829" w:rsidRPr="006A4081" w:rsidRDefault="00D46829" w:rsidP="00D46829">
      <w:pPr>
        <w:jc w:val="both"/>
        <w:rPr>
          <w:rFonts w:cs="Arial"/>
          <w:b/>
        </w:rPr>
      </w:pPr>
    </w:p>
    <w:p w14:paraId="3720F570" w14:textId="77777777" w:rsidR="00D46829" w:rsidRPr="006A4081" w:rsidRDefault="00D46829" w:rsidP="00D46829">
      <w:pPr>
        <w:jc w:val="both"/>
        <w:rPr>
          <w:rFonts w:cs="Arial"/>
          <w:b/>
        </w:rPr>
      </w:pPr>
      <w:r w:rsidRPr="006A4081">
        <w:rPr>
          <w:rFonts w:cs="Arial"/>
          <w:b/>
        </w:rPr>
        <w:t>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D46829" w:rsidRPr="006A4081" w14:paraId="43F180DF" w14:textId="77777777" w:rsidTr="00D46829">
        <w:tc>
          <w:tcPr>
            <w:tcW w:w="5000" w:type="pct"/>
            <w:shd w:val="clear" w:color="auto" w:fill="C0C0C0"/>
          </w:tcPr>
          <w:p w14:paraId="0674A52E" w14:textId="77777777" w:rsidR="00D46829" w:rsidRPr="006A4081" w:rsidRDefault="00D46829" w:rsidP="00266D04">
            <w:pPr>
              <w:jc w:val="both"/>
              <w:rPr>
                <w:rFonts w:cs="Arial"/>
              </w:rPr>
            </w:pPr>
            <w:r w:rsidRPr="006A4081">
              <w:rPr>
                <w:rFonts w:cs="Arial"/>
              </w:rPr>
              <w:t>ARE THERE ANY INDICATIONS THAT PREPARATIONS HAVE BEEN MADE FOR ABSENCE?</w:t>
            </w:r>
          </w:p>
        </w:tc>
      </w:tr>
    </w:tbl>
    <w:p w14:paraId="22E9B677" w14:textId="77777777" w:rsidR="00D46829" w:rsidRPr="006A4081" w:rsidRDefault="00D46829" w:rsidP="00D46829">
      <w:pPr>
        <w:jc w:val="both"/>
        <w:rPr>
          <w:rFonts w:cs="Arial"/>
          <w:vanis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3"/>
        <w:gridCol w:w="2954"/>
        <w:gridCol w:w="3109"/>
      </w:tblGrid>
      <w:tr w:rsidR="00D46829" w:rsidRPr="006A4081" w14:paraId="2F0313B3" w14:textId="77777777" w:rsidTr="00D46829">
        <w:tc>
          <w:tcPr>
            <w:tcW w:w="1638" w:type="pct"/>
          </w:tcPr>
          <w:p w14:paraId="7B09C9B2" w14:textId="77777777" w:rsidR="00D46829" w:rsidRPr="006A4081" w:rsidRDefault="00D46829" w:rsidP="00545E79">
            <w:pPr>
              <w:spacing w:after="0"/>
              <w:jc w:val="both"/>
              <w:rPr>
                <w:rFonts w:cs="Arial"/>
              </w:rPr>
            </w:pPr>
            <w:r w:rsidRPr="006A4081">
              <w:rPr>
                <w:rFonts w:cs="Arial"/>
              </w:rPr>
              <w:t>NO</w:t>
            </w:r>
          </w:p>
        </w:tc>
        <w:tc>
          <w:tcPr>
            <w:tcW w:w="1638" w:type="pct"/>
          </w:tcPr>
          <w:p w14:paraId="418BA308" w14:textId="77777777" w:rsidR="00D46829" w:rsidRPr="006A4081" w:rsidRDefault="00D46829" w:rsidP="00545E79">
            <w:pPr>
              <w:spacing w:after="0"/>
              <w:jc w:val="both"/>
              <w:rPr>
                <w:rFonts w:cs="Arial"/>
              </w:rPr>
            </w:pPr>
            <w:r w:rsidRPr="006A4081">
              <w:rPr>
                <w:rFonts w:cs="Arial"/>
              </w:rPr>
              <w:t>UNKNOWN</w:t>
            </w:r>
          </w:p>
        </w:tc>
        <w:tc>
          <w:tcPr>
            <w:tcW w:w="1725" w:type="pct"/>
          </w:tcPr>
          <w:p w14:paraId="24FA3D01" w14:textId="77777777" w:rsidR="00D46829" w:rsidRPr="006A4081" w:rsidRDefault="00D46829" w:rsidP="00545E79">
            <w:pPr>
              <w:spacing w:after="0"/>
              <w:jc w:val="both"/>
              <w:rPr>
                <w:rFonts w:cs="Arial"/>
              </w:rPr>
            </w:pPr>
            <w:r w:rsidRPr="006A4081">
              <w:rPr>
                <w:rFonts w:cs="Arial"/>
              </w:rPr>
              <w:t>YES</w:t>
            </w:r>
          </w:p>
        </w:tc>
      </w:tr>
      <w:tr w:rsidR="00D46829" w:rsidRPr="006A4081" w14:paraId="79AB6B3F" w14:textId="77777777" w:rsidTr="00D46829">
        <w:tc>
          <w:tcPr>
            <w:tcW w:w="5000" w:type="pct"/>
            <w:gridSpan w:val="3"/>
          </w:tcPr>
          <w:p w14:paraId="241786AE" w14:textId="77777777" w:rsidR="00D46829" w:rsidRPr="006A4081" w:rsidRDefault="00D46829" w:rsidP="00266D04">
            <w:pPr>
              <w:jc w:val="both"/>
              <w:rPr>
                <w:rFonts w:cs="Arial"/>
                <w:u w:val="single"/>
              </w:rPr>
            </w:pPr>
            <w:r w:rsidRPr="006A4081">
              <w:rPr>
                <w:rFonts w:cs="Arial"/>
                <w:u w:val="single"/>
              </w:rPr>
              <w:t>Comments</w:t>
            </w:r>
          </w:p>
          <w:p w14:paraId="6CBBBF6B" w14:textId="77777777" w:rsidR="00D46829" w:rsidRPr="006A4081" w:rsidRDefault="00D46829" w:rsidP="00266D04">
            <w:pPr>
              <w:jc w:val="both"/>
              <w:rPr>
                <w:rFonts w:cs="Arial"/>
                <w:u w:val="single"/>
              </w:rPr>
            </w:pPr>
          </w:p>
        </w:tc>
      </w:tr>
      <w:tr w:rsidR="00D46829" w:rsidRPr="006A4081" w14:paraId="6700580A" w14:textId="77777777" w:rsidTr="00D46829">
        <w:tc>
          <w:tcPr>
            <w:tcW w:w="1638" w:type="pct"/>
          </w:tcPr>
          <w:p w14:paraId="403E47FF" w14:textId="77777777" w:rsidR="00D46829" w:rsidRPr="006A4081" w:rsidRDefault="00D46829" w:rsidP="00545E79">
            <w:pPr>
              <w:spacing w:after="0"/>
              <w:jc w:val="both"/>
              <w:rPr>
                <w:rFonts w:cs="Arial"/>
              </w:rPr>
            </w:pPr>
            <w:r w:rsidRPr="006A4081">
              <w:rPr>
                <w:rFonts w:cs="Arial"/>
              </w:rPr>
              <w:t>LOW</w:t>
            </w:r>
          </w:p>
        </w:tc>
        <w:tc>
          <w:tcPr>
            <w:tcW w:w="1638" w:type="pct"/>
          </w:tcPr>
          <w:p w14:paraId="305CE212" w14:textId="77777777" w:rsidR="00D46829" w:rsidRPr="006A4081" w:rsidRDefault="00D46829" w:rsidP="00545E79">
            <w:pPr>
              <w:spacing w:after="0"/>
              <w:jc w:val="both"/>
              <w:rPr>
                <w:rFonts w:cs="Arial"/>
              </w:rPr>
            </w:pPr>
            <w:r w:rsidRPr="006A4081">
              <w:rPr>
                <w:rFonts w:cs="Arial"/>
              </w:rPr>
              <w:t>MEDIUM</w:t>
            </w:r>
          </w:p>
        </w:tc>
        <w:tc>
          <w:tcPr>
            <w:tcW w:w="1725" w:type="pct"/>
          </w:tcPr>
          <w:p w14:paraId="76599D9C" w14:textId="77777777" w:rsidR="00D46829" w:rsidRPr="006A4081" w:rsidRDefault="00D46829" w:rsidP="00545E79">
            <w:pPr>
              <w:spacing w:after="0"/>
              <w:jc w:val="both"/>
              <w:rPr>
                <w:rFonts w:cs="Arial"/>
              </w:rPr>
            </w:pPr>
            <w:r w:rsidRPr="006A4081">
              <w:rPr>
                <w:rFonts w:cs="Arial"/>
              </w:rPr>
              <w:t>HIGH</w:t>
            </w:r>
          </w:p>
        </w:tc>
      </w:tr>
    </w:tbl>
    <w:p w14:paraId="595903E1" w14:textId="77777777" w:rsidR="00545E79" w:rsidRDefault="00545E79" w:rsidP="00D46829">
      <w:pPr>
        <w:jc w:val="both"/>
        <w:rPr>
          <w:rFonts w:cs="Arial"/>
          <w:b/>
        </w:rPr>
      </w:pPr>
    </w:p>
    <w:p w14:paraId="000FC30B" w14:textId="77777777" w:rsidR="00545E79" w:rsidRDefault="00545E79" w:rsidP="00D46829">
      <w:pPr>
        <w:jc w:val="both"/>
        <w:rPr>
          <w:rFonts w:cs="Arial"/>
          <w:b/>
        </w:rPr>
      </w:pPr>
    </w:p>
    <w:p w14:paraId="3ED0CD63" w14:textId="77777777" w:rsidR="00545E79" w:rsidRDefault="00545E79" w:rsidP="00D46829">
      <w:pPr>
        <w:jc w:val="both"/>
        <w:rPr>
          <w:rFonts w:cs="Arial"/>
          <w:b/>
        </w:rPr>
      </w:pPr>
    </w:p>
    <w:p w14:paraId="7BC0810A" w14:textId="77777777" w:rsidR="00545E79" w:rsidRDefault="00545E79" w:rsidP="00D46829">
      <w:pPr>
        <w:jc w:val="both"/>
        <w:rPr>
          <w:rFonts w:cs="Arial"/>
          <w:b/>
        </w:rPr>
      </w:pPr>
    </w:p>
    <w:p w14:paraId="5BFE7BA4" w14:textId="6B6423DB" w:rsidR="00D46829" w:rsidRPr="006A4081" w:rsidRDefault="00D46829" w:rsidP="00D46829">
      <w:pPr>
        <w:jc w:val="both"/>
        <w:rPr>
          <w:rFonts w:cs="Arial"/>
          <w:b/>
        </w:rPr>
      </w:pPr>
      <w:r w:rsidRPr="006A4081">
        <w:rPr>
          <w:rFonts w:cs="Arial"/>
          <w:b/>
        </w:rPr>
        <w:lastRenderedPageBreak/>
        <w:t>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D46829" w:rsidRPr="006A4081" w14:paraId="6807F4F4" w14:textId="77777777" w:rsidTr="00D46829">
        <w:trPr>
          <w:cantSplit/>
        </w:trPr>
        <w:tc>
          <w:tcPr>
            <w:tcW w:w="5000" w:type="pct"/>
            <w:shd w:val="clear" w:color="auto" w:fill="C0C0C0"/>
          </w:tcPr>
          <w:p w14:paraId="4CDA269B" w14:textId="77777777" w:rsidR="00D46829" w:rsidRPr="006A4081" w:rsidRDefault="00D46829" w:rsidP="00266D04">
            <w:pPr>
              <w:jc w:val="both"/>
              <w:rPr>
                <w:rFonts w:cs="Arial"/>
              </w:rPr>
            </w:pPr>
            <w:r w:rsidRPr="006A4081">
              <w:rPr>
                <w:rFonts w:cs="Arial"/>
              </w:rPr>
              <w:t>WHAT WAS THE PERSON INTENDING TO DO WHEN LAST SEEN?  DID THEY FAIL TO COMPLETE THEIR INTENTIONS?</w:t>
            </w:r>
          </w:p>
        </w:tc>
      </w:tr>
    </w:tbl>
    <w:p w14:paraId="144D1D05" w14:textId="77777777" w:rsidR="00D46829" w:rsidRPr="006A4081" w:rsidRDefault="00D46829" w:rsidP="00D46829">
      <w:pPr>
        <w:jc w:val="both"/>
        <w:rPr>
          <w:rFonts w:cs="Arial"/>
          <w:vanis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3"/>
        <w:gridCol w:w="2954"/>
        <w:gridCol w:w="3109"/>
      </w:tblGrid>
      <w:tr w:rsidR="00D46829" w:rsidRPr="006A4081" w14:paraId="4ED6B3A5" w14:textId="77777777" w:rsidTr="00D46829">
        <w:tc>
          <w:tcPr>
            <w:tcW w:w="1638" w:type="pct"/>
          </w:tcPr>
          <w:p w14:paraId="6D5EFD44" w14:textId="77777777" w:rsidR="00D46829" w:rsidRPr="006A4081" w:rsidRDefault="00D46829" w:rsidP="00545E79">
            <w:pPr>
              <w:spacing w:after="0"/>
              <w:jc w:val="both"/>
              <w:rPr>
                <w:rFonts w:cs="Arial"/>
              </w:rPr>
            </w:pPr>
            <w:r w:rsidRPr="006A4081">
              <w:rPr>
                <w:rFonts w:cs="Arial"/>
              </w:rPr>
              <w:t>NO</w:t>
            </w:r>
          </w:p>
        </w:tc>
        <w:tc>
          <w:tcPr>
            <w:tcW w:w="1638" w:type="pct"/>
          </w:tcPr>
          <w:p w14:paraId="7026F93C" w14:textId="77777777" w:rsidR="00D46829" w:rsidRPr="006A4081" w:rsidRDefault="00D46829" w:rsidP="00545E79">
            <w:pPr>
              <w:spacing w:after="0"/>
              <w:jc w:val="both"/>
              <w:rPr>
                <w:rFonts w:cs="Arial"/>
              </w:rPr>
            </w:pPr>
            <w:r w:rsidRPr="006A4081">
              <w:rPr>
                <w:rFonts w:cs="Arial"/>
              </w:rPr>
              <w:t>UNKNOWN</w:t>
            </w:r>
          </w:p>
        </w:tc>
        <w:tc>
          <w:tcPr>
            <w:tcW w:w="1725" w:type="pct"/>
          </w:tcPr>
          <w:p w14:paraId="2234636B" w14:textId="77777777" w:rsidR="00D46829" w:rsidRPr="006A4081" w:rsidRDefault="00D46829" w:rsidP="00545E79">
            <w:pPr>
              <w:spacing w:after="0"/>
              <w:jc w:val="both"/>
              <w:rPr>
                <w:rFonts w:cs="Arial"/>
              </w:rPr>
            </w:pPr>
            <w:r w:rsidRPr="006A4081">
              <w:rPr>
                <w:rFonts w:cs="Arial"/>
              </w:rPr>
              <w:t>YES</w:t>
            </w:r>
          </w:p>
        </w:tc>
      </w:tr>
      <w:tr w:rsidR="00D46829" w:rsidRPr="006A4081" w14:paraId="26EC6607" w14:textId="77777777" w:rsidTr="00D46829">
        <w:tc>
          <w:tcPr>
            <w:tcW w:w="5000" w:type="pct"/>
            <w:gridSpan w:val="3"/>
          </w:tcPr>
          <w:p w14:paraId="1DB6AE7D" w14:textId="77777777" w:rsidR="00D46829" w:rsidRPr="006A4081" w:rsidRDefault="00D46829" w:rsidP="00266D04">
            <w:pPr>
              <w:jc w:val="both"/>
              <w:rPr>
                <w:rFonts w:cs="Arial"/>
                <w:u w:val="single"/>
              </w:rPr>
            </w:pPr>
            <w:r w:rsidRPr="006A4081">
              <w:rPr>
                <w:rFonts w:cs="Arial"/>
                <w:u w:val="single"/>
              </w:rPr>
              <w:t>Comments</w:t>
            </w:r>
          </w:p>
          <w:p w14:paraId="69E8E6D5" w14:textId="77777777" w:rsidR="00D46829" w:rsidRPr="006A4081" w:rsidRDefault="00D46829" w:rsidP="00266D04">
            <w:pPr>
              <w:jc w:val="both"/>
              <w:rPr>
                <w:rFonts w:cs="Arial"/>
                <w:u w:val="single"/>
              </w:rPr>
            </w:pPr>
          </w:p>
        </w:tc>
      </w:tr>
      <w:tr w:rsidR="00D46829" w:rsidRPr="006A4081" w14:paraId="3F72F109" w14:textId="77777777" w:rsidTr="00D46829">
        <w:tc>
          <w:tcPr>
            <w:tcW w:w="1638" w:type="pct"/>
          </w:tcPr>
          <w:p w14:paraId="5612DC8E" w14:textId="77777777" w:rsidR="00D46829" w:rsidRPr="006A4081" w:rsidRDefault="00D46829" w:rsidP="00545E79">
            <w:pPr>
              <w:spacing w:after="0"/>
              <w:jc w:val="both"/>
              <w:rPr>
                <w:rFonts w:cs="Arial"/>
              </w:rPr>
            </w:pPr>
            <w:r w:rsidRPr="006A4081">
              <w:rPr>
                <w:rFonts w:cs="Arial"/>
              </w:rPr>
              <w:t>LOW</w:t>
            </w:r>
          </w:p>
        </w:tc>
        <w:tc>
          <w:tcPr>
            <w:tcW w:w="1638" w:type="pct"/>
          </w:tcPr>
          <w:p w14:paraId="2CA40E67" w14:textId="77777777" w:rsidR="00D46829" w:rsidRPr="006A4081" w:rsidRDefault="00D46829" w:rsidP="00545E79">
            <w:pPr>
              <w:spacing w:after="0"/>
              <w:jc w:val="both"/>
              <w:rPr>
                <w:rFonts w:cs="Arial"/>
              </w:rPr>
            </w:pPr>
            <w:r w:rsidRPr="006A4081">
              <w:rPr>
                <w:rFonts w:cs="Arial"/>
              </w:rPr>
              <w:t>MEDIUM</w:t>
            </w:r>
          </w:p>
        </w:tc>
        <w:tc>
          <w:tcPr>
            <w:tcW w:w="1725" w:type="pct"/>
          </w:tcPr>
          <w:p w14:paraId="2CC93E97" w14:textId="77777777" w:rsidR="00D46829" w:rsidRPr="006A4081" w:rsidRDefault="00D46829" w:rsidP="00545E79">
            <w:pPr>
              <w:spacing w:after="0"/>
              <w:jc w:val="both"/>
              <w:rPr>
                <w:rFonts w:cs="Arial"/>
              </w:rPr>
            </w:pPr>
            <w:r w:rsidRPr="006A4081">
              <w:rPr>
                <w:rFonts w:cs="Arial"/>
              </w:rPr>
              <w:t>HIGH</w:t>
            </w:r>
          </w:p>
        </w:tc>
      </w:tr>
    </w:tbl>
    <w:p w14:paraId="3795B95E" w14:textId="77777777" w:rsidR="00D46829" w:rsidRPr="006A4081" w:rsidRDefault="00D46829" w:rsidP="00D46829">
      <w:pPr>
        <w:jc w:val="both"/>
        <w:rPr>
          <w:rFonts w:cs="Arial"/>
          <w:b/>
        </w:rPr>
      </w:pPr>
    </w:p>
    <w:p w14:paraId="05F50F7D" w14:textId="77777777" w:rsidR="00D46829" w:rsidRPr="006A4081" w:rsidRDefault="00D46829" w:rsidP="00D46829">
      <w:pPr>
        <w:jc w:val="both"/>
        <w:rPr>
          <w:rFonts w:cs="Arial"/>
          <w:b/>
        </w:rPr>
      </w:pPr>
      <w:r w:rsidRPr="006A4081">
        <w:rPr>
          <w:rFonts w:cs="Arial"/>
          <w:b/>
        </w:rPr>
        <w:t>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D46829" w:rsidRPr="006A4081" w14:paraId="686FA9E5" w14:textId="77777777" w:rsidTr="00D46829">
        <w:trPr>
          <w:cantSplit/>
        </w:trPr>
        <w:tc>
          <w:tcPr>
            <w:tcW w:w="5000" w:type="pct"/>
            <w:shd w:val="clear" w:color="auto" w:fill="C0C0C0"/>
          </w:tcPr>
          <w:p w14:paraId="255FD4B3" w14:textId="77777777" w:rsidR="00D46829" w:rsidRPr="006A4081" w:rsidRDefault="00D46829" w:rsidP="00266D04">
            <w:pPr>
              <w:jc w:val="both"/>
              <w:rPr>
                <w:rFonts w:cs="Arial"/>
              </w:rPr>
            </w:pPr>
            <w:r w:rsidRPr="006A4081">
              <w:rPr>
                <w:rFonts w:cs="Arial"/>
              </w:rPr>
              <w:t>ARE THERE FAMILY OR RELATIONSHIP PROBLEMS OR RECENT HISTORY OF FAMILY CONFLICT AND / OR ABUSE?</w:t>
            </w:r>
          </w:p>
        </w:tc>
      </w:tr>
    </w:tbl>
    <w:p w14:paraId="1ED5B25A" w14:textId="77777777" w:rsidR="00D46829" w:rsidRPr="006A4081" w:rsidRDefault="00D46829" w:rsidP="00D46829">
      <w:pPr>
        <w:jc w:val="both"/>
        <w:rPr>
          <w:rFonts w:cs="Arial"/>
          <w:vanis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3"/>
        <w:gridCol w:w="2954"/>
        <w:gridCol w:w="3109"/>
      </w:tblGrid>
      <w:tr w:rsidR="00D46829" w:rsidRPr="006A4081" w14:paraId="5A636C3A" w14:textId="77777777" w:rsidTr="00D46829">
        <w:tc>
          <w:tcPr>
            <w:tcW w:w="1638" w:type="pct"/>
          </w:tcPr>
          <w:p w14:paraId="0727D95A" w14:textId="77777777" w:rsidR="00D46829" w:rsidRPr="006A4081" w:rsidRDefault="00D46829" w:rsidP="00545E79">
            <w:pPr>
              <w:spacing w:after="0"/>
              <w:jc w:val="both"/>
              <w:rPr>
                <w:rFonts w:cs="Arial"/>
              </w:rPr>
            </w:pPr>
            <w:r w:rsidRPr="006A4081">
              <w:rPr>
                <w:rFonts w:cs="Arial"/>
              </w:rPr>
              <w:t>NO</w:t>
            </w:r>
          </w:p>
        </w:tc>
        <w:tc>
          <w:tcPr>
            <w:tcW w:w="1638" w:type="pct"/>
          </w:tcPr>
          <w:p w14:paraId="1EC9FD15" w14:textId="77777777" w:rsidR="00D46829" w:rsidRPr="006A4081" w:rsidRDefault="00D46829" w:rsidP="00545E79">
            <w:pPr>
              <w:spacing w:after="0"/>
              <w:jc w:val="both"/>
              <w:rPr>
                <w:rFonts w:cs="Arial"/>
              </w:rPr>
            </w:pPr>
            <w:r w:rsidRPr="006A4081">
              <w:rPr>
                <w:rFonts w:cs="Arial"/>
              </w:rPr>
              <w:t>UNKNOWN</w:t>
            </w:r>
          </w:p>
        </w:tc>
        <w:tc>
          <w:tcPr>
            <w:tcW w:w="1725" w:type="pct"/>
          </w:tcPr>
          <w:p w14:paraId="45FEC8A0" w14:textId="77777777" w:rsidR="00D46829" w:rsidRPr="006A4081" w:rsidRDefault="00D46829" w:rsidP="00545E79">
            <w:pPr>
              <w:spacing w:after="0"/>
              <w:jc w:val="both"/>
              <w:rPr>
                <w:rFonts w:cs="Arial"/>
              </w:rPr>
            </w:pPr>
            <w:r w:rsidRPr="006A4081">
              <w:rPr>
                <w:rFonts w:cs="Arial"/>
              </w:rPr>
              <w:t>YES</w:t>
            </w:r>
          </w:p>
        </w:tc>
      </w:tr>
      <w:tr w:rsidR="00D46829" w:rsidRPr="006A4081" w14:paraId="2F7E3A52" w14:textId="77777777" w:rsidTr="00D46829">
        <w:tc>
          <w:tcPr>
            <w:tcW w:w="5000" w:type="pct"/>
            <w:gridSpan w:val="3"/>
          </w:tcPr>
          <w:p w14:paraId="333BDF90" w14:textId="77777777" w:rsidR="00D46829" w:rsidRPr="006A4081" w:rsidRDefault="00D46829" w:rsidP="00266D04">
            <w:pPr>
              <w:jc w:val="both"/>
              <w:rPr>
                <w:rFonts w:cs="Arial"/>
                <w:u w:val="single"/>
              </w:rPr>
            </w:pPr>
            <w:r w:rsidRPr="006A4081">
              <w:rPr>
                <w:rFonts w:cs="Arial"/>
                <w:u w:val="single"/>
              </w:rPr>
              <w:t>Comments</w:t>
            </w:r>
          </w:p>
          <w:p w14:paraId="24DC38DD" w14:textId="77777777" w:rsidR="00D46829" w:rsidRPr="006A4081" w:rsidRDefault="00D46829" w:rsidP="00266D04">
            <w:pPr>
              <w:jc w:val="both"/>
              <w:rPr>
                <w:rFonts w:cs="Arial"/>
                <w:u w:val="single"/>
              </w:rPr>
            </w:pPr>
          </w:p>
        </w:tc>
      </w:tr>
      <w:tr w:rsidR="00D46829" w:rsidRPr="006A4081" w14:paraId="43DBC885" w14:textId="77777777" w:rsidTr="00D46829">
        <w:tc>
          <w:tcPr>
            <w:tcW w:w="1638" w:type="pct"/>
          </w:tcPr>
          <w:p w14:paraId="189032EF" w14:textId="77777777" w:rsidR="00D46829" w:rsidRPr="006A4081" w:rsidRDefault="00D46829" w:rsidP="00545E79">
            <w:pPr>
              <w:spacing w:after="0"/>
              <w:jc w:val="both"/>
              <w:rPr>
                <w:rFonts w:cs="Arial"/>
              </w:rPr>
            </w:pPr>
            <w:r w:rsidRPr="006A4081">
              <w:rPr>
                <w:rFonts w:cs="Arial"/>
              </w:rPr>
              <w:t>LOW</w:t>
            </w:r>
          </w:p>
        </w:tc>
        <w:tc>
          <w:tcPr>
            <w:tcW w:w="1638" w:type="pct"/>
          </w:tcPr>
          <w:p w14:paraId="6EFEB7D0" w14:textId="77777777" w:rsidR="00D46829" w:rsidRPr="006A4081" w:rsidRDefault="00D46829" w:rsidP="00545E79">
            <w:pPr>
              <w:spacing w:after="0"/>
              <w:jc w:val="both"/>
              <w:rPr>
                <w:rFonts w:cs="Arial"/>
              </w:rPr>
            </w:pPr>
            <w:r w:rsidRPr="006A4081">
              <w:rPr>
                <w:rFonts w:cs="Arial"/>
              </w:rPr>
              <w:t>MEDIUM</w:t>
            </w:r>
          </w:p>
        </w:tc>
        <w:tc>
          <w:tcPr>
            <w:tcW w:w="1725" w:type="pct"/>
          </w:tcPr>
          <w:p w14:paraId="3CDEA138" w14:textId="77777777" w:rsidR="00D46829" w:rsidRPr="006A4081" w:rsidRDefault="00D46829" w:rsidP="00545E79">
            <w:pPr>
              <w:spacing w:after="0"/>
              <w:jc w:val="both"/>
              <w:rPr>
                <w:rFonts w:cs="Arial"/>
              </w:rPr>
            </w:pPr>
            <w:r w:rsidRPr="006A4081">
              <w:rPr>
                <w:rFonts w:cs="Arial"/>
              </w:rPr>
              <w:t>HIGH</w:t>
            </w:r>
          </w:p>
        </w:tc>
      </w:tr>
    </w:tbl>
    <w:p w14:paraId="61A874B9" w14:textId="77777777" w:rsidR="00D46829" w:rsidRPr="006A4081" w:rsidRDefault="00D46829" w:rsidP="00D46829">
      <w:pPr>
        <w:jc w:val="both"/>
        <w:rPr>
          <w:rFonts w:cs="Arial"/>
          <w:b/>
        </w:rPr>
      </w:pPr>
    </w:p>
    <w:p w14:paraId="1692D851" w14:textId="77777777" w:rsidR="00D46829" w:rsidRPr="006A4081" w:rsidRDefault="00D46829" w:rsidP="00D46829">
      <w:pPr>
        <w:jc w:val="both"/>
        <w:rPr>
          <w:rFonts w:cs="Arial"/>
          <w:b/>
        </w:rPr>
      </w:pPr>
      <w:r w:rsidRPr="006A4081">
        <w:rPr>
          <w:rFonts w:cs="Arial"/>
          <w:b/>
        </w:rPr>
        <w:t>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D46829" w:rsidRPr="006A4081" w14:paraId="703DC8BF" w14:textId="77777777" w:rsidTr="00D46829">
        <w:tc>
          <w:tcPr>
            <w:tcW w:w="5000" w:type="pct"/>
            <w:shd w:val="clear" w:color="auto" w:fill="C0C0C0"/>
          </w:tcPr>
          <w:p w14:paraId="1A815F9D" w14:textId="77777777" w:rsidR="00D46829" w:rsidRPr="006A4081" w:rsidRDefault="00D46829" w:rsidP="00266D04">
            <w:pPr>
              <w:jc w:val="both"/>
              <w:rPr>
                <w:rFonts w:cs="Arial"/>
              </w:rPr>
            </w:pPr>
            <w:r w:rsidRPr="006A4081">
              <w:rPr>
                <w:rFonts w:cs="Arial"/>
              </w:rPr>
              <w:t>ARE THEY A VICTIM OR PERPETRATOR OF DOMESTIC VIOLENCE (including forced marriage or under threat of forced marriage)?</w:t>
            </w:r>
          </w:p>
        </w:tc>
      </w:tr>
    </w:tbl>
    <w:p w14:paraId="0D4B48DE" w14:textId="77777777" w:rsidR="00D46829" w:rsidRPr="006A4081" w:rsidRDefault="00D46829" w:rsidP="00D46829">
      <w:pPr>
        <w:jc w:val="both"/>
        <w:rPr>
          <w:rFonts w:cs="Arial"/>
          <w:vanis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3"/>
        <w:gridCol w:w="2954"/>
        <w:gridCol w:w="3109"/>
      </w:tblGrid>
      <w:tr w:rsidR="00D46829" w:rsidRPr="006A4081" w14:paraId="1BA5CF40" w14:textId="77777777" w:rsidTr="00D46829">
        <w:tc>
          <w:tcPr>
            <w:tcW w:w="1638" w:type="pct"/>
          </w:tcPr>
          <w:p w14:paraId="1C371B55" w14:textId="77777777" w:rsidR="00D46829" w:rsidRPr="006A4081" w:rsidRDefault="00D46829" w:rsidP="00545E79">
            <w:pPr>
              <w:spacing w:after="0"/>
              <w:jc w:val="both"/>
              <w:rPr>
                <w:rFonts w:cs="Arial"/>
              </w:rPr>
            </w:pPr>
            <w:r w:rsidRPr="006A4081">
              <w:rPr>
                <w:rFonts w:cs="Arial"/>
              </w:rPr>
              <w:t>NO</w:t>
            </w:r>
          </w:p>
        </w:tc>
        <w:tc>
          <w:tcPr>
            <w:tcW w:w="1638" w:type="pct"/>
          </w:tcPr>
          <w:p w14:paraId="09204594" w14:textId="77777777" w:rsidR="00D46829" w:rsidRPr="006A4081" w:rsidRDefault="00D46829" w:rsidP="00545E79">
            <w:pPr>
              <w:spacing w:after="0"/>
              <w:jc w:val="both"/>
              <w:rPr>
                <w:rFonts w:cs="Arial"/>
              </w:rPr>
            </w:pPr>
            <w:r w:rsidRPr="006A4081">
              <w:rPr>
                <w:rFonts w:cs="Arial"/>
              </w:rPr>
              <w:t>UNKNOWN</w:t>
            </w:r>
          </w:p>
        </w:tc>
        <w:tc>
          <w:tcPr>
            <w:tcW w:w="1725" w:type="pct"/>
          </w:tcPr>
          <w:p w14:paraId="3619ECFF" w14:textId="77777777" w:rsidR="00D46829" w:rsidRPr="006A4081" w:rsidRDefault="00D46829" w:rsidP="00545E79">
            <w:pPr>
              <w:spacing w:after="0"/>
              <w:jc w:val="both"/>
              <w:rPr>
                <w:rFonts w:cs="Arial"/>
              </w:rPr>
            </w:pPr>
            <w:r w:rsidRPr="006A4081">
              <w:rPr>
                <w:rFonts w:cs="Arial"/>
              </w:rPr>
              <w:t>YES</w:t>
            </w:r>
          </w:p>
        </w:tc>
      </w:tr>
      <w:tr w:rsidR="00D46829" w:rsidRPr="006A4081" w14:paraId="23B7857E" w14:textId="77777777" w:rsidTr="00D46829">
        <w:tc>
          <w:tcPr>
            <w:tcW w:w="5000" w:type="pct"/>
            <w:gridSpan w:val="3"/>
          </w:tcPr>
          <w:p w14:paraId="430C9135" w14:textId="77777777" w:rsidR="00D46829" w:rsidRPr="006A4081" w:rsidRDefault="00D46829" w:rsidP="00266D04">
            <w:pPr>
              <w:jc w:val="both"/>
              <w:rPr>
                <w:rFonts w:cs="Arial"/>
                <w:u w:val="single"/>
              </w:rPr>
            </w:pPr>
            <w:r w:rsidRPr="006A4081">
              <w:rPr>
                <w:rFonts w:cs="Arial"/>
                <w:u w:val="single"/>
              </w:rPr>
              <w:t>Comments</w:t>
            </w:r>
          </w:p>
          <w:p w14:paraId="197474F4" w14:textId="77777777" w:rsidR="00D46829" w:rsidRPr="006A4081" w:rsidRDefault="00D46829" w:rsidP="00266D04">
            <w:pPr>
              <w:jc w:val="both"/>
              <w:rPr>
                <w:rFonts w:cs="Arial"/>
                <w:u w:val="single"/>
              </w:rPr>
            </w:pPr>
          </w:p>
        </w:tc>
      </w:tr>
      <w:tr w:rsidR="00D46829" w:rsidRPr="006A4081" w14:paraId="1CFE29D7" w14:textId="77777777" w:rsidTr="00D46829">
        <w:tc>
          <w:tcPr>
            <w:tcW w:w="1638" w:type="pct"/>
          </w:tcPr>
          <w:p w14:paraId="5288E5E0" w14:textId="77777777" w:rsidR="00D46829" w:rsidRPr="006A4081" w:rsidRDefault="00D46829" w:rsidP="00545E79">
            <w:pPr>
              <w:spacing w:after="0"/>
              <w:jc w:val="both"/>
              <w:rPr>
                <w:rFonts w:cs="Arial"/>
              </w:rPr>
            </w:pPr>
            <w:r w:rsidRPr="006A4081">
              <w:rPr>
                <w:rFonts w:cs="Arial"/>
              </w:rPr>
              <w:t>LOW</w:t>
            </w:r>
          </w:p>
        </w:tc>
        <w:tc>
          <w:tcPr>
            <w:tcW w:w="1638" w:type="pct"/>
          </w:tcPr>
          <w:p w14:paraId="68E79791" w14:textId="77777777" w:rsidR="00D46829" w:rsidRPr="006A4081" w:rsidRDefault="00D46829" w:rsidP="00545E79">
            <w:pPr>
              <w:spacing w:after="0"/>
              <w:jc w:val="both"/>
              <w:rPr>
                <w:rFonts w:cs="Arial"/>
              </w:rPr>
            </w:pPr>
            <w:r w:rsidRPr="006A4081">
              <w:rPr>
                <w:rFonts w:cs="Arial"/>
              </w:rPr>
              <w:t>MEDIUM</w:t>
            </w:r>
          </w:p>
        </w:tc>
        <w:tc>
          <w:tcPr>
            <w:tcW w:w="1725" w:type="pct"/>
          </w:tcPr>
          <w:p w14:paraId="17AE83AC" w14:textId="77777777" w:rsidR="00D46829" w:rsidRPr="006A4081" w:rsidRDefault="00D46829" w:rsidP="00545E79">
            <w:pPr>
              <w:spacing w:after="0"/>
              <w:jc w:val="both"/>
              <w:rPr>
                <w:rFonts w:cs="Arial"/>
              </w:rPr>
            </w:pPr>
            <w:r w:rsidRPr="006A4081">
              <w:rPr>
                <w:rFonts w:cs="Arial"/>
              </w:rPr>
              <w:t>HIGH</w:t>
            </w:r>
          </w:p>
        </w:tc>
      </w:tr>
    </w:tbl>
    <w:p w14:paraId="5D97D41A" w14:textId="77777777" w:rsidR="00D46829" w:rsidRDefault="00D46829" w:rsidP="00D46829">
      <w:pPr>
        <w:jc w:val="both"/>
        <w:rPr>
          <w:rFonts w:cs="Arial"/>
          <w:b/>
        </w:rPr>
      </w:pPr>
    </w:p>
    <w:p w14:paraId="24B0CFB9" w14:textId="77777777" w:rsidR="00D46829" w:rsidRDefault="00D46829" w:rsidP="00D46829">
      <w:pPr>
        <w:jc w:val="both"/>
        <w:rPr>
          <w:rFonts w:cs="Arial"/>
          <w:b/>
        </w:rPr>
      </w:pPr>
    </w:p>
    <w:p w14:paraId="2E1DC3BA" w14:textId="77777777" w:rsidR="00D46829" w:rsidRDefault="00D46829" w:rsidP="00D46829">
      <w:pPr>
        <w:jc w:val="both"/>
        <w:rPr>
          <w:rFonts w:cs="Arial"/>
          <w:b/>
        </w:rPr>
      </w:pPr>
    </w:p>
    <w:p w14:paraId="46EA700A" w14:textId="77777777" w:rsidR="00D46829" w:rsidRDefault="00D46829" w:rsidP="00D46829">
      <w:pPr>
        <w:jc w:val="both"/>
        <w:rPr>
          <w:rFonts w:cs="Arial"/>
          <w:b/>
        </w:rPr>
      </w:pPr>
    </w:p>
    <w:p w14:paraId="2AD915B0" w14:textId="77777777" w:rsidR="00D46829" w:rsidRDefault="00D46829" w:rsidP="00D46829">
      <w:pPr>
        <w:jc w:val="both"/>
        <w:rPr>
          <w:rFonts w:cs="Arial"/>
          <w:b/>
        </w:rPr>
      </w:pPr>
    </w:p>
    <w:p w14:paraId="6521C38C" w14:textId="77777777" w:rsidR="00D46829" w:rsidRDefault="00D46829" w:rsidP="00D46829">
      <w:pPr>
        <w:jc w:val="both"/>
        <w:rPr>
          <w:rFonts w:cs="Arial"/>
          <w:b/>
        </w:rPr>
      </w:pPr>
    </w:p>
    <w:p w14:paraId="1F204A51" w14:textId="77777777" w:rsidR="00545E79" w:rsidRPr="006A4081" w:rsidRDefault="00545E79" w:rsidP="00D46829">
      <w:pPr>
        <w:jc w:val="both"/>
        <w:rPr>
          <w:rFonts w:cs="Arial"/>
          <w:b/>
        </w:rPr>
      </w:pPr>
    </w:p>
    <w:p w14:paraId="5B57BE0E" w14:textId="77777777" w:rsidR="00D46829" w:rsidRPr="006A4081" w:rsidRDefault="00D46829" w:rsidP="00D46829">
      <w:pPr>
        <w:jc w:val="both"/>
        <w:rPr>
          <w:rFonts w:cs="Arial"/>
          <w:b/>
        </w:rPr>
      </w:pPr>
      <w:r w:rsidRPr="006A4081">
        <w:rPr>
          <w:rFonts w:cs="Arial"/>
          <w:b/>
        </w:rPr>
        <w:lastRenderedPageBreak/>
        <w:t>10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D46829" w:rsidRPr="006A4081" w14:paraId="6A5DDAA1" w14:textId="77777777" w:rsidTr="00D46829">
        <w:tc>
          <w:tcPr>
            <w:tcW w:w="5000" w:type="pct"/>
            <w:shd w:val="clear" w:color="auto" w:fill="C0C0C0"/>
          </w:tcPr>
          <w:p w14:paraId="50230404" w14:textId="77777777" w:rsidR="00D46829" w:rsidRPr="006A4081" w:rsidRDefault="00D46829" w:rsidP="00266D04">
            <w:pPr>
              <w:jc w:val="both"/>
              <w:rPr>
                <w:rFonts w:cs="Arial"/>
              </w:rPr>
            </w:pPr>
            <w:r w:rsidRPr="006A4081">
              <w:rPr>
                <w:rFonts w:cs="Arial"/>
              </w:rPr>
              <w:t>DOES THE MISSING PERSON HAVE ANY PHYSICAL ILLNESS/DISABILITY OR ANY MENTAL/EMOTIONAL HEALTH PROBLEMS?</w:t>
            </w:r>
          </w:p>
        </w:tc>
      </w:tr>
    </w:tbl>
    <w:p w14:paraId="2D992FC7" w14:textId="77777777" w:rsidR="00D46829" w:rsidRPr="006A4081" w:rsidRDefault="00D46829" w:rsidP="00D46829">
      <w:pPr>
        <w:jc w:val="both"/>
        <w:rPr>
          <w:rFonts w:cs="Arial"/>
          <w:vanis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3"/>
        <w:gridCol w:w="2954"/>
        <w:gridCol w:w="3109"/>
      </w:tblGrid>
      <w:tr w:rsidR="00D46829" w:rsidRPr="006A4081" w14:paraId="409DFE40" w14:textId="77777777" w:rsidTr="00D46829">
        <w:tc>
          <w:tcPr>
            <w:tcW w:w="1638" w:type="pct"/>
          </w:tcPr>
          <w:p w14:paraId="68CA9E3C" w14:textId="77777777" w:rsidR="00D46829" w:rsidRPr="006A4081" w:rsidRDefault="00D46829" w:rsidP="00545E79">
            <w:pPr>
              <w:spacing w:after="0"/>
              <w:jc w:val="both"/>
              <w:rPr>
                <w:rFonts w:cs="Arial"/>
              </w:rPr>
            </w:pPr>
            <w:r w:rsidRPr="006A4081">
              <w:rPr>
                <w:rFonts w:cs="Arial"/>
              </w:rPr>
              <w:t>NO</w:t>
            </w:r>
          </w:p>
        </w:tc>
        <w:tc>
          <w:tcPr>
            <w:tcW w:w="1638" w:type="pct"/>
          </w:tcPr>
          <w:p w14:paraId="402565CC" w14:textId="77777777" w:rsidR="00D46829" w:rsidRPr="006A4081" w:rsidRDefault="00D46829" w:rsidP="00545E79">
            <w:pPr>
              <w:spacing w:after="0"/>
              <w:jc w:val="both"/>
              <w:rPr>
                <w:rFonts w:cs="Arial"/>
              </w:rPr>
            </w:pPr>
            <w:r w:rsidRPr="006A4081">
              <w:rPr>
                <w:rFonts w:cs="Arial"/>
              </w:rPr>
              <w:t>UNKNOWN</w:t>
            </w:r>
          </w:p>
        </w:tc>
        <w:tc>
          <w:tcPr>
            <w:tcW w:w="1725" w:type="pct"/>
          </w:tcPr>
          <w:p w14:paraId="75BF2291" w14:textId="77777777" w:rsidR="00D46829" w:rsidRPr="006A4081" w:rsidRDefault="00D46829" w:rsidP="00545E79">
            <w:pPr>
              <w:spacing w:after="0"/>
              <w:jc w:val="both"/>
              <w:rPr>
                <w:rFonts w:cs="Arial"/>
              </w:rPr>
            </w:pPr>
            <w:r w:rsidRPr="006A4081">
              <w:rPr>
                <w:rFonts w:cs="Arial"/>
              </w:rPr>
              <w:t>YES</w:t>
            </w:r>
          </w:p>
        </w:tc>
      </w:tr>
      <w:tr w:rsidR="00D46829" w:rsidRPr="006A4081" w14:paraId="36F66EEE" w14:textId="77777777" w:rsidTr="00D46829">
        <w:tc>
          <w:tcPr>
            <w:tcW w:w="5000" w:type="pct"/>
            <w:gridSpan w:val="3"/>
          </w:tcPr>
          <w:p w14:paraId="082FB48C" w14:textId="77777777" w:rsidR="00D46829" w:rsidRPr="006A4081" w:rsidRDefault="00D46829" w:rsidP="00266D04">
            <w:pPr>
              <w:jc w:val="both"/>
              <w:rPr>
                <w:rFonts w:cs="Arial"/>
                <w:u w:val="single"/>
              </w:rPr>
            </w:pPr>
            <w:r w:rsidRPr="006A4081">
              <w:rPr>
                <w:rFonts w:cs="Arial"/>
                <w:u w:val="single"/>
              </w:rPr>
              <w:t>Comments</w:t>
            </w:r>
          </w:p>
          <w:p w14:paraId="51F82028" w14:textId="77777777" w:rsidR="00D46829" w:rsidRPr="006A4081" w:rsidRDefault="00D46829" w:rsidP="00266D04">
            <w:pPr>
              <w:jc w:val="both"/>
              <w:rPr>
                <w:rFonts w:cs="Arial"/>
                <w:u w:val="single"/>
              </w:rPr>
            </w:pPr>
          </w:p>
        </w:tc>
      </w:tr>
      <w:tr w:rsidR="00D46829" w:rsidRPr="006A4081" w14:paraId="0A30CCC4" w14:textId="77777777" w:rsidTr="00D46829">
        <w:tc>
          <w:tcPr>
            <w:tcW w:w="1638" w:type="pct"/>
          </w:tcPr>
          <w:p w14:paraId="270A767B" w14:textId="77777777" w:rsidR="00D46829" w:rsidRPr="006A4081" w:rsidRDefault="00D46829" w:rsidP="00545E79">
            <w:pPr>
              <w:spacing w:after="0"/>
              <w:jc w:val="both"/>
              <w:rPr>
                <w:rFonts w:cs="Arial"/>
              </w:rPr>
            </w:pPr>
            <w:r w:rsidRPr="006A4081">
              <w:rPr>
                <w:rFonts w:cs="Arial"/>
              </w:rPr>
              <w:t>LOW</w:t>
            </w:r>
          </w:p>
        </w:tc>
        <w:tc>
          <w:tcPr>
            <w:tcW w:w="1638" w:type="pct"/>
          </w:tcPr>
          <w:p w14:paraId="5770143D" w14:textId="77777777" w:rsidR="00D46829" w:rsidRPr="006A4081" w:rsidRDefault="00D46829" w:rsidP="00545E79">
            <w:pPr>
              <w:spacing w:after="0"/>
              <w:jc w:val="both"/>
              <w:rPr>
                <w:rFonts w:cs="Arial"/>
              </w:rPr>
            </w:pPr>
            <w:r w:rsidRPr="006A4081">
              <w:rPr>
                <w:rFonts w:cs="Arial"/>
              </w:rPr>
              <w:t>MEDIUM</w:t>
            </w:r>
          </w:p>
        </w:tc>
        <w:tc>
          <w:tcPr>
            <w:tcW w:w="1725" w:type="pct"/>
          </w:tcPr>
          <w:p w14:paraId="01C553E9" w14:textId="77777777" w:rsidR="00D46829" w:rsidRPr="006A4081" w:rsidRDefault="00D46829" w:rsidP="00545E79">
            <w:pPr>
              <w:spacing w:after="0"/>
              <w:jc w:val="both"/>
              <w:rPr>
                <w:rFonts w:cs="Arial"/>
              </w:rPr>
            </w:pPr>
            <w:r w:rsidRPr="006A4081">
              <w:rPr>
                <w:rFonts w:cs="Arial"/>
              </w:rPr>
              <w:t>HIGH</w:t>
            </w:r>
          </w:p>
        </w:tc>
      </w:tr>
    </w:tbl>
    <w:p w14:paraId="0D2C3AC0" w14:textId="77777777" w:rsidR="00D46829" w:rsidRPr="006A4081" w:rsidRDefault="00D46829" w:rsidP="00D46829">
      <w:pPr>
        <w:jc w:val="both"/>
        <w:rPr>
          <w:rFonts w:cs="Arial"/>
          <w:b/>
        </w:rPr>
      </w:pPr>
    </w:p>
    <w:p w14:paraId="74D67D0D" w14:textId="77777777" w:rsidR="00D46829" w:rsidRPr="006A4081" w:rsidRDefault="00D46829" w:rsidP="00D46829">
      <w:pPr>
        <w:jc w:val="both"/>
        <w:rPr>
          <w:rFonts w:cs="Arial"/>
          <w:b/>
        </w:rPr>
      </w:pPr>
      <w:r w:rsidRPr="006A4081">
        <w:rPr>
          <w:rFonts w:cs="Arial"/>
          <w:b/>
        </w:rPr>
        <w:t>11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D46829" w:rsidRPr="006A4081" w14:paraId="0192B4DB" w14:textId="77777777" w:rsidTr="00D46829">
        <w:tc>
          <w:tcPr>
            <w:tcW w:w="5000" w:type="pct"/>
            <w:shd w:val="clear" w:color="auto" w:fill="C0C0C0"/>
          </w:tcPr>
          <w:p w14:paraId="63885E33" w14:textId="77777777" w:rsidR="00D46829" w:rsidRPr="006A4081" w:rsidRDefault="00D46829" w:rsidP="00266D04">
            <w:pPr>
              <w:jc w:val="both"/>
              <w:rPr>
                <w:rFonts w:cs="Arial"/>
              </w:rPr>
            </w:pPr>
            <w:r w:rsidRPr="006A4081">
              <w:rPr>
                <w:rFonts w:cs="Arial"/>
              </w:rPr>
              <w:t>ARE THEY SUBJECT TO A CHILD PROTECTION PLAN?</w:t>
            </w:r>
          </w:p>
        </w:tc>
      </w:tr>
    </w:tbl>
    <w:p w14:paraId="7430DF5E" w14:textId="77777777" w:rsidR="00D46829" w:rsidRPr="006A4081" w:rsidRDefault="00D46829" w:rsidP="00D46829">
      <w:pPr>
        <w:jc w:val="both"/>
        <w:rPr>
          <w:rFonts w:cs="Arial"/>
          <w:vanis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3"/>
        <w:gridCol w:w="2954"/>
        <w:gridCol w:w="3109"/>
      </w:tblGrid>
      <w:tr w:rsidR="00D46829" w:rsidRPr="006A4081" w14:paraId="153AC480" w14:textId="77777777" w:rsidTr="00D46829">
        <w:tc>
          <w:tcPr>
            <w:tcW w:w="1638" w:type="pct"/>
          </w:tcPr>
          <w:p w14:paraId="11F600A1" w14:textId="77777777" w:rsidR="00D46829" w:rsidRPr="006A4081" w:rsidRDefault="00D46829" w:rsidP="00545E79">
            <w:pPr>
              <w:spacing w:after="0"/>
              <w:jc w:val="both"/>
              <w:rPr>
                <w:rFonts w:cs="Arial"/>
              </w:rPr>
            </w:pPr>
            <w:r w:rsidRPr="006A4081">
              <w:rPr>
                <w:rFonts w:cs="Arial"/>
              </w:rPr>
              <w:t>NO</w:t>
            </w:r>
          </w:p>
        </w:tc>
        <w:tc>
          <w:tcPr>
            <w:tcW w:w="1638" w:type="pct"/>
          </w:tcPr>
          <w:p w14:paraId="2582D9A9" w14:textId="77777777" w:rsidR="00D46829" w:rsidRPr="006A4081" w:rsidRDefault="00D46829" w:rsidP="00545E79">
            <w:pPr>
              <w:spacing w:after="0"/>
              <w:jc w:val="both"/>
              <w:rPr>
                <w:rFonts w:cs="Arial"/>
              </w:rPr>
            </w:pPr>
            <w:r w:rsidRPr="006A4081">
              <w:rPr>
                <w:rFonts w:cs="Arial"/>
              </w:rPr>
              <w:t>UNKNOWN</w:t>
            </w:r>
          </w:p>
        </w:tc>
        <w:tc>
          <w:tcPr>
            <w:tcW w:w="1725" w:type="pct"/>
          </w:tcPr>
          <w:p w14:paraId="27E4F293" w14:textId="77777777" w:rsidR="00D46829" w:rsidRPr="006A4081" w:rsidRDefault="00D46829" w:rsidP="00545E79">
            <w:pPr>
              <w:spacing w:after="0"/>
              <w:jc w:val="both"/>
              <w:rPr>
                <w:rFonts w:cs="Arial"/>
              </w:rPr>
            </w:pPr>
            <w:r w:rsidRPr="006A4081">
              <w:rPr>
                <w:rFonts w:cs="Arial"/>
              </w:rPr>
              <w:t>YES</w:t>
            </w:r>
          </w:p>
        </w:tc>
      </w:tr>
      <w:tr w:rsidR="00D46829" w:rsidRPr="006A4081" w14:paraId="2041DFA4" w14:textId="77777777" w:rsidTr="00D46829">
        <w:tc>
          <w:tcPr>
            <w:tcW w:w="5000" w:type="pct"/>
            <w:gridSpan w:val="3"/>
          </w:tcPr>
          <w:p w14:paraId="0A9126D7" w14:textId="77777777" w:rsidR="00D46829" w:rsidRPr="006A4081" w:rsidRDefault="00D46829" w:rsidP="00266D04">
            <w:pPr>
              <w:jc w:val="both"/>
              <w:rPr>
                <w:rFonts w:cs="Arial"/>
                <w:u w:val="single"/>
              </w:rPr>
            </w:pPr>
            <w:r w:rsidRPr="006A4081">
              <w:rPr>
                <w:rFonts w:cs="Arial"/>
                <w:u w:val="single"/>
              </w:rPr>
              <w:t>Comments</w:t>
            </w:r>
          </w:p>
          <w:p w14:paraId="1F4E7742" w14:textId="77777777" w:rsidR="00D46829" w:rsidRPr="006A4081" w:rsidRDefault="00D46829" w:rsidP="00266D04">
            <w:pPr>
              <w:jc w:val="both"/>
              <w:rPr>
                <w:rFonts w:cs="Arial"/>
                <w:u w:val="single"/>
              </w:rPr>
            </w:pPr>
          </w:p>
        </w:tc>
      </w:tr>
      <w:tr w:rsidR="00D46829" w:rsidRPr="006A4081" w14:paraId="68D1DC58" w14:textId="77777777" w:rsidTr="00D46829">
        <w:tc>
          <w:tcPr>
            <w:tcW w:w="1638" w:type="pct"/>
          </w:tcPr>
          <w:p w14:paraId="1A2D670E" w14:textId="77777777" w:rsidR="00D46829" w:rsidRPr="006A4081" w:rsidRDefault="00D46829" w:rsidP="00545E79">
            <w:pPr>
              <w:spacing w:after="0"/>
              <w:jc w:val="both"/>
              <w:rPr>
                <w:rFonts w:cs="Arial"/>
              </w:rPr>
            </w:pPr>
            <w:r w:rsidRPr="006A4081">
              <w:rPr>
                <w:rFonts w:cs="Arial"/>
              </w:rPr>
              <w:t>LOW</w:t>
            </w:r>
          </w:p>
        </w:tc>
        <w:tc>
          <w:tcPr>
            <w:tcW w:w="1638" w:type="pct"/>
          </w:tcPr>
          <w:p w14:paraId="5AD73AB5" w14:textId="77777777" w:rsidR="00D46829" w:rsidRPr="006A4081" w:rsidRDefault="00D46829" w:rsidP="00545E79">
            <w:pPr>
              <w:spacing w:after="0"/>
              <w:jc w:val="both"/>
              <w:rPr>
                <w:rFonts w:cs="Arial"/>
              </w:rPr>
            </w:pPr>
            <w:r w:rsidRPr="006A4081">
              <w:rPr>
                <w:rFonts w:cs="Arial"/>
              </w:rPr>
              <w:t>MEDIUM</w:t>
            </w:r>
          </w:p>
        </w:tc>
        <w:tc>
          <w:tcPr>
            <w:tcW w:w="1725" w:type="pct"/>
          </w:tcPr>
          <w:p w14:paraId="0DF41B8E" w14:textId="77777777" w:rsidR="00D46829" w:rsidRPr="006A4081" w:rsidRDefault="00D46829" w:rsidP="00545E79">
            <w:pPr>
              <w:spacing w:after="0"/>
              <w:jc w:val="both"/>
              <w:rPr>
                <w:rFonts w:cs="Arial"/>
              </w:rPr>
            </w:pPr>
            <w:r w:rsidRPr="006A4081">
              <w:rPr>
                <w:rFonts w:cs="Arial"/>
              </w:rPr>
              <w:t>HIGH</w:t>
            </w:r>
          </w:p>
        </w:tc>
      </w:tr>
    </w:tbl>
    <w:p w14:paraId="2AB0E8CF" w14:textId="77777777" w:rsidR="00545E79" w:rsidRDefault="00545E79" w:rsidP="00D46829">
      <w:pPr>
        <w:jc w:val="both"/>
        <w:rPr>
          <w:rFonts w:cs="Arial"/>
          <w:b/>
        </w:rPr>
      </w:pPr>
    </w:p>
    <w:p w14:paraId="31C6F0C2" w14:textId="1C274C90" w:rsidR="00D46829" w:rsidRPr="006A4081" w:rsidRDefault="00D46829" w:rsidP="00D46829">
      <w:pPr>
        <w:jc w:val="both"/>
        <w:rPr>
          <w:rFonts w:cs="Arial"/>
          <w:b/>
        </w:rPr>
      </w:pPr>
      <w:r w:rsidRPr="006A4081">
        <w:rPr>
          <w:rFonts w:cs="Arial"/>
          <w:b/>
        </w:rPr>
        <w:t>12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D46829" w:rsidRPr="006A4081" w14:paraId="3733FBCC" w14:textId="77777777" w:rsidTr="00D46829">
        <w:tc>
          <w:tcPr>
            <w:tcW w:w="5000" w:type="pct"/>
            <w:shd w:val="clear" w:color="auto" w:fill="C0C0C0"/>
          </w:tcPr>
          <w:p w14:paraId="380F1F63" w14:textId="77777777" w:rsidR="00D46829" w:rsidRPr="006A4081" w:rsidRDefault="00D46829" w:rsidP="00266D04">
            <w:pPr>
              <w:jc w:val="both"/>
              <w:rPr>
                <w:rFonts w:cs="Arial"/>
              </w:rPr>
            </w:pPr>
            <w:r w:rsidRPr="006A4081">
              <w:rPr>
                <w:rFonts w:cs="Arial"/>
              </w:rPr>
              <w:t>PREVIOUSLY DISAPPEARED AND SUFFERED OR WAS EXPOSED TO HARM?</w:t>
            </w:r>
          </w:p>
        </w:tc>
      </w:tr>
    </w:tbl>
    <w:p w14:paraId="604F8AFD" w14:textId="77777777" w:rsidR="00D46829" w:rsidRPr="006A4081" w:rsidRDefault="00D46829" w:rsidP="00D46829">
      <w:pPr>
        <w:jc w:val="both"/>
        <w:rPr>
          <w:rFonts w:cs="Arial"/>
          <w:vanis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3"/>
        <w:gridCol w:w="2954"/>
        <w:gridCol w:w="3109"/>
      </w:tblGrid>
      <w:tr w:rsidR="00D46829" w:rsidRPr="006A4081" w14:paraId="64B6627D" w14:textId="77777777" w:rsidTr="00D46829">
        <w:tc>
          <w:tcPr>
            <w:tcW w:w="1638" w:type="pct"/>
          </w:tcPr>
          <w:p w14:paraId="6693E97E" w14:textId="77777777" w:rsidR="00D46829" w:rsidRPr="006A4081" w:rsidRDefault="00D46829" w:rsidP="00545E79">
            <w:pPr>
              <w:spacing w:after="0"/>
              <w:jc w:val="both"/>
              <w:rPr>
                <w:rFonts w:cs="Arial"/>
              </w:rPr>
            </w:pPr>
            <w:r w:rsidRPr="006A4081">
              <w:rPr>
                <w:rFonts w:cs="Arial"/>
              </w:rPr>
              <w:t>NO</w:t>
            </w:r>
          </w:p>
        </w:tc>
        <w:tc>
          <w:tcPr>
            <w:tcW w:w="1638" w:type="pct"/>
          </w:tcPr>
          <w:p w14:paraId="537181F4" w14:textId="77777777" w:rsidR="00D46829" w:rsidRPr="006A4081" w:rsidRDefault="00D46829" w:rsidP="00545E79">
            <w:pPr>
              <w:spacing w:after="0"/>
              <w:jc w:val="both"/>
              <w:rPr>
                <w:rFonts w:cs="Arial"/>
              </w:rPr>
            </w:pPr>
            <w:r w:rsidRPr="006A4081">
              <w:rPr>
                <w:rFonts w:cs="Arial"/>
              </w:rPr>
              <w:t>UNKNOWN</w:t>
            </w:r>
          </w:p>
        </w:tc>
        <w:tc>
          <w:tcPr>
            <w:tcW w:w="1725" w:type="pct"/>
          </w:tcPr>
          <w:p w14:paraId="44935F28" w14:textId="77777777" w:rsidR="00D46829" w:rsidRPr="006A4081" w:rsidRDefault="00D46829" w:rsidP="00545E79">
            <w:pPr>
              <w:spacing w:after="0"/>
              <w:jc w:val="both"/>
              <w:rPr>
                <w:rFonts w:cs="Arial"/>
              </w:rPr>
            </w:pPr>
            <w:r w:rsidRPr="006A4081">
              <w:rPr>
                <w:rFonts w:cs="Arial"/>
              </w:rPr>
              <w:t>YES</w:t>
            </w:r>
          </w:p>
        </w:tc>
      </w:tr>
      <w:tr w:rsidR="00D46829" w:rsidRPr="006A4081" w14:paraId="1CD003F0" w14:textId="77777777" w:rsidTr="00D46829">
        <w:tc>
          <w:tcPr>
            <w:tcW w:w="5000" w:type="pct"/>
            <w:gridSpan w:val="3"/>
          </w:tcPr>
          <w:p w14:paraId="43ED30E6" w14:textId="77777777" w:rsidR="00D46829" w:rsidRPr="006A4081" w:rsidRDefault="00D46829" w:rsidP="00266D04">
            <w:pPr>
              <w:jc w:val="both"/>
              <w:rPr>
                <w:rFonts w:cs="Arial"/>
                <w:u w:val="single"/>
              </w:rPr>
            </w:pPr>
            <w:r w:rsidRPr="006A4081">
              <w:rPr>
                <w:rFonts w:cs="Arial"/>
                <w:u w:val="single"/>
              </w:rPr>
              <w:t>Comments</w:t>
            </w:r>
          </w:p>
          <w:p w14:paraId="31080C63" w14:textId="77777777" w:rsidR="00D46829" w:rsidRPr="006A4081" w:rsidRDefault="00D46829" w:rsidP="00266D04">
            <w:pPr>
              <w:jc w:val="both"/>
              <w:rPr>
                <w:rFonts w:cs="Arial"/>
                <w:u w:val="single"/>
              </w:rPr>
            </w:pPr>
          </w:p>
        </w:tc>
      </w:tr>
      <w:tr w:rsidR="00D46829" w:rsidRPr="006A4081" w14:paraId="53B57E22" w14:textId="77777777" w:rsidTr="00D46829">
        <w:tc>
          <w:tcPr>
            <w:tcW w:w="1638" w:type="pct"/>
          </w:tcPr>
          <w:p w14:paraId="7333DD16" w14:textId="77777777" w:rsidR="00D46829" w:rsidRPr="006A4081" w:rsidRDefault="00D46829" w:rsidP="00545E79">
            <w:pPr>
              <w:spacing w:after="0"/>
              <w:jc w:val="both"/>
              <w:rPr>
                <w:rFonts w:cs="Arial"/>
              </w:rPr>
            </w:pPr>
            <w:r w:rsidRPr="006A4081">
              <w:rPr>
                <w:rFonts w:cs="Arial"/>
              </w:rPr>
              <w:t>LOW</w:t>
            </w:r>
          </w:p>
        </w:tc>
        <w:tc>
          <w:tcPr>
            <w:tcW w:w="1638" w:type="pct"/>
          </w:tcPr>
          <w:p w14:paraId="27B57919" w14:textId="77777777" w:rsidR="00D46829" w:rsidRPr="006A4081" w:rsidRDefault="00D46829" w:rsidP="00545E79">
            <w:pPr>
              <w:spacing w:after="0"/>
              <w:jc w:val="both"/>
              <w:rPr>
                <w:rFonts w:cs="Arial"/>
              </w:rPr>
            </w:pPr>
            <w:r w:rsidRPr="006A4081">
              <w:rPr>
                <w:rFonts w:cs="Arial"/>
              </w:rPr>
              <w:t>MEDIUM</w:t>
            </w:r>
          </w:p>
        </w:tc>
        <w:tc>
          <w:tcPr>
            <w:tcW w:w="1725" w:type="pct"/>
          </w:tcPr>
          <w:p w14:paraId="77F38154" w14:textId="77777777" w:rsidR="00D46829" w:rsidRPr="006A4081" w:rsidRDefault="00D46829" w:rsidP="00545E79">
            <w:pPr>
              <w:spacing w:after="0"/>
              <w:jc w:val="both"/>
              <w:rPr>
                <w:rFonts w:cs="Arial"/>
              </w:rPr>
            </w:pPr>
            <w:r w:rsidRPr="006A4081">
              <w:rPr>
                <w:rFonts w:cs="Arial"/>
              </w:rPr>
              <w:t xml:space="preserve">HIGH </w:t>
            </w:r>
          </w:p>
        </w:tc>
      </w:tr>
    </w:tbl>
    <w:p w14:paraId="74B4B9B0" w14:textId="77777777" w:rsidR="00D46829" w:rsidRPr="006A4081" w:rsidRDefault="00D46829" w:rsidP="00D46829">
      <w:pPr>
        <w:jc w:val="both"/>
        <w:rPr>
          <w:rFonts w:cs="Arial"/>
          <w:b/>
        </w:rPr>
      </w:pPr>
    </w:p>
    <w:p w14:paraId="54447EE3" w14:textId="77777777" w:rsidR="00D46829" w:rsidRPr="006A4081" w:rsidRDefault="00D46829" w:rsidP="00D46829">
      <w:pPr>
        <w:jc w:val="both"/>
        <w:rPr>
          <w:rFonts w:cs="Arial"/>
          <w:b/>
        </w:rPr>
      </w:pPr>
      <w:r w:rsidRPr="006A4081">
        <w:rPr>
          <w:rFonts w:cs="Arial"/>
          <w:b/>
        </w:rPr>
        <w:t>12A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D46829" w:rsidRPr="006A4081" w14:paraId="2BFA205B" w14:textId="77777777" w:rsidTr="00545E79">
        <w:tc>
          <w:tcPr>
            <w:tcW w:w="5000" w:type="pct"/>
            <w:shd w:val="clear" w:color="auto" w:fill="C0C0C0"/>
          </w:tcPr>
          <w:p w14:paraId="62C49E4F" w14:textId="77777777" w:rsidR="00D46829" w:rsidRPr="006A4081" w:rsidRDefault="00D46829" w:rsidP="00266D04">
            <w:pPr>
              <w:jc w:val="both"/>
              <w:rPr>
                <w:rFonts w:cs="Arial"/>
              </w:rPr>
            </w:pPr>
            <w:r w:rsidRPr="006A4081">
              <w:rPr>
                <w:rFonts w:cs="Arial"/>
              </w:rPr>
              <w:t>PREVIOUS ABSENCE PATTERNS</w:t>
            </w:r>
          </w:p>
        </w:tc>
      </w:tr>
    </w:tbl>
    <w:p w14:paraId="35B80CDD" w14:textId="77777777" w:rsidR="00D46829" w:rsidRPr="006A4081" w:rsidRDefault="00D46829" w:rsidP="00D46829">
      <w:pPr>
        <w:jc w:val="both"/>
        <w:rPr>
          <w:rFonts w:cs="Arial"/>
          <w:vanis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6"/>
        <w:gridCol w:w="2034"/>
        <w:gridCol w:w="1722"/>
        <w:gridCol w:w="1722"/>
        <w:gridCol w:w="1722"/>
      </w:tblGrid>
      <w:tr w:rsidR="00D46829" w:rsidRPr="006A4081" w14:paraId="6DBA69DA" w14:textId="77777777" w:rsidTr="00545E79">
        <w:trPr>
          <w:trHeight w:val="284"/>
        </w:trPr>
        <w:tc>
          <w:tcPr>
            <w:tcW w:w="1007" w:type="pct"/>
          </w:tcPr>
          <w:p w14:paraId="70D250E6" w14:textId="77777777" w:rsidR="00D46829" w:rsidRPr="006A4081" w:rsidRDefault="00D46829" w:rsidP="00266D04">
            <w:pPr>
              <w:jc w:val="both"/>
              <w:rPr>
                <w:rFonts w:cs="Arial"/>
              </w:rPr>
            </w:pPr>
            <w:r w:rsidRPr="006A4081">
              <w:rPr>
                <w:rFonts w:cs="Arial"/>
              </w:rPr>
              <w:t>Persistently</w:t>
            </w:r>
          </w:p>
        </w:tc>
        <w:tc>
          <w:tcPr>
            <w:tcW w:w="1128" w:type="pct"/>
          </w:tcPr>
          <w:p w14:paraId="4F7686DB" w14:textId="77777777" w:rsidR="00D46829" w:rsidRPr="006A4081" w:rsidRDefault="00D46829" w:rsidP="00266D04">
            <w:pPr>
              <w:jc w:val="both"/>
              <w:rPr>
                <w:rFonts w:cs="Arial"/>
              </w:rPr>
            </w:pPr>
            <w:r w:rsidRPr="006A4081">
              <w:rPr>
                <w:rFonts w:cs="Arial"/>
              </w:rPr>
              <w:t xml:space="preserve">       Frequently</w:t>
            </w:r>
          </w:p>
        </w:tc>
        <w:tc>
          <w:tcPr>
            <w:tcW w:w="955" w:type="pct"/>
          </w:tcPr>
          <w:p w14:paraId="112070C7" w14:textId="77777777" w:rsidR="00D46829" w:rsidRPr="006A4081" w:rsidRDefault="00D46829" w:rsidP="00266D04">
            <w:pPr>
              <w:jc w:val="both"/>
              <w:rPr>
                <w:rFonts w:cs="Arial"/>
              </w:rPr>
            </w:pPr>
            <w:r w:rsidRPr="006A4081">
              <w:rPr>
                <w:rFonts w:cs="Arial"/>
              </w:rPr>
              <w:t xml:space="preserve">   Occasionally</w:t>
            </w:r>
          </w:p>
        </w:tc>
        <w:tc>
          <w:tcPr>
            <w:tcW w:w="955" w:type="pct"/>
          </w:tcPr>
          <w:p w14:paraId="24934761" w14:textId="77777777" w:rsidR="00D46829" w:rsidRPr="006A4081" w:rsidRDefault="00D46829" w:rsidP="00266D04">
            <w:pPr>
              <w:jc w:val="both"/>
              <w:rPr>
                <w:rFonts w:cs="Arial"/>
              </w:rPr>
            </w:pPr>
            <w:r w:rsidRPr="006A4081">
              <w:rPr>
                <w:rFonts w:cs="Arial"/>
              </w:rPr>
              <w:t>Rarely</w:t>
            </w:r>
          </w:p>
        </w:tc>
        <w:tc>
          <w:tcPr>
            <w:tcW w:w="955" w:type="pct"/>
          </w:tcPr>
          <w:p w14:paraId="412619D9" w14:textId="77777777" w:rsidR="00D46829" w:rsidRPr="006A4081" w:rsidRDefault="00D46829" w:rsidP="00266D04">
            <w:pPr>
              <w:jc w:val="both"/>
              <w:rPr>
                <w:rFonts w:cs="Arial"/>
              </w:rPr>
            </w:pPr>
            <w:r w:rsidRPr="006A4081">
              <w:rPr>
                <w:rFonts w:cs="Arial"/>
              </w:rPr>
              <w:t>Never</w:t>
            </w:r>
          </w:p>
        </w:tc>
      </w:tr>
      <w:tr w:rsidR="00D46829" w:rsidRPr="006A4081" w14:paraId="1462972E" w14:textId="77777777" w:rsidTr="00545E79">
        <w:trPr>
          <w:trHeight w:val="300"/>
        </w:trPr>
        <w:tc>
          <w:tcPr>
            <w:tcW w:w="1007" w:type="pct"/>
          </w:tcPr>
          <w:p w14:paraId="237BD01A" w14:textId="77777777" w:rsidR="00D46829" w:rsidRPr="006A4081" w:rsidRDefault="00D46829" w:rsidP="00545E79">
            <w:pPr>
              <w:spacing w:after="0"/>
              <w:jc w:val="both"/>
              <w:rPr>
                <w:rFonts w:cs="Arial"/>
              </w:rPr>
            </w:pPr>
            <w:r w:rsidRPr="006A4081">
              <w:rPr>
                <w:rFonts w:cs="Arial"/>
              </w:rPr>
              <w:t>1</w:t>
            </w:r>
          </w:p>
        </w:tc>
        <w:tc>
          <w:tcPr>
            <w:tcW w:w="1128" w:type="pct"/>
          </w:tcPr>
          <w:p w14:paraId="5FEB2B51" w14:textId="77777777" w:rsidR="00D46829" w:rsidRPr="006A4081" w:rsidRDefault="00D46829" w:rsidP="00545E79">
            <w:pPr>
              <w:spacing w:after="0"/>
              <w:jc w:val="both"/>
              <w:rPr>
                <w:rFonts w:cs="Arial"/>
              </w:rPr>
            </w:pPr>
            <w:r w:rsidRPr="006A4081">
              <w:rPr>
                <w:rFonts w:cs="Arial"/>
              </w:rPr>
              <w:t>2</w:t>
            </w:r>
          </w:p>
        </w:tc>
        <w:tc>
          <w:tcPr>
            <w:tcW w:w="955" w:type="pct"/>
          </w:tcPr>
          <w:p w14:paraId="5BE9B344" w14:textId="77777777" w:rsidR="00D46829" w:rsidRPr="006A4081" w:rsidRDefault="00D46829" w:rsidP="00545E79">
            <w:pPr>
              <w:spacing w:after="0"/>
              <w:jc w:val="both"/>
              <w:rPr>
                <w:rFonts w:cs="Arial"/>
              </w:rPr>
            </w:pPr>
            <w:r w:rsidRPr="006A4081">
              <w:rPr>
                <w:rFonts w:cs="Arial"/>
              </w:rPr>
              <w:t>3</w:t>
            </w:r>
          </w:p>
        </w:tc>
        <w:tc>
          <w:tcPr>
            <w:tcW w:w="955" w:type="pct"/>
          </w:tcPr>
          <w:p w14:paraId="2F8F26AC" w14:textId="77777777" w:rsidR="00D46829" w:rsidRPr="006A4081" w:rsidRDefault="00D46829" w:rsidP="00545E79">
            <w:pPr>
              <w:spacing w:after="0"/>
              <w:jc w:val="both"/>
              <w:rPr>
                <w:rFonts w:cs="Arial"/>
              </w:rPr>
            </w:pPr>
            <w:r w:rsidRPr="006A4081">
              <w:rPr>
                <w:rFonts w:cs="Arial"/>
              </w:rPr>
              <w:t>4</w:t>
            </w:r>
          </w:p>
        </w:tc>
        <w:tc>
          <w:tcPr>
            <w:tcW w:w="955" w:type="pct"/>
          </w:tcPr>
          <w:p w14:paraId="21CB6EB3" w14:textId="77777777" w:rsidR="00D46829" w:rsidRPr="006A4081" w:rsidRDefault="00D46829" w:rsidP="00545E79">
            <w:pPr>
              <w:spacing w:after="0"/>
              <w:jc w:val="both"/>
              <w:rPr>
                <w:rFonts w:cs="Arial"/>
              </w:rPr>
            </w:pPr>
            <w:r w:rsidRPr="006A4081">
              <w:rPr>
                <w:rFonts w:cs="Arial"/>
              </w:rPr>
              <w:t>5</w:t>
            </w:r>
          </w:p>
        </w:tc>
      </w:tr>
    </w:tbl>
    <w:p w14:paraId="254E847F" w14:textId="77777777" w:rsidR="00D46829" w:rsidRDefault="00D46829" w:rsidP="00D46829">
      <w:pPr>
        <w:jc w:val="both"/>
        <w:rPr>
          <w:rFonts w:cs="Arial"/>
          <w:b/>
        </w:rPr>
      </w:pPr>
    </w:p>
    <w:p w14:paraId="24FA2DC8" w14:textId="77777777" w:rsidR="00545E79" w:rsidRDefault="00545E79" w:rsidP="00D46829">
      <w:pPr>
        <w:jc w:val="both"/>
        <w:rPr>
          <w:rFonts w:cs="Arial"/>
          <w:b/>
        </w:rPr>
      </w:pPr>
    </w:p>
    <w:p w14:paraId="23555AC0" w14:textId="77777777" w:rsidR="00545E79" w:rsidRPr="006A4081" w:rsidRDefault="00545E79" w:rsidP="00D46829">
      <w:pPr>
        <w:jc w:val="both"/>
        <w:rPr>
          <w:rFonts w:cs="Arial"/>
          <w:b/>
        </w:rPr>
      </w:pPr>
    </w:p>
    <w:p w14:paraId="503DCC3C" w14:textId="77777777" w:rsidR="00D46829" w:rsidRPr="006A4081" w:rsidRDefault="00D46829" w:rsidP="00D46829">
      <w:pPr>
        <w:jc w:val="both"/>
        <w:rPr>
          <w:rFonts w:cs="Arial"/>
          <w:b/>
        </w:rPr>
      </w:pPr>
      <w:r w:rsidRPr="006A4081">
        <w:rPr>
          <w:rFonts w:cs="Arial"/>
          <w:b/>
        </w:rPr>
        <w:lastRenderedPageBreak/>
        <w:t>13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D46829" w:rsidRPr="006A4081" w14:paraId="051F5A61" w14:textId="77777777" w:rsidTr="00D46829">
        <w:tc>
          <w:tcPr>
            <w:tcW w:w="5000" w:type="pct"/>
            <w:shd w:val="clear" w:color="auto" w:fill="C0C0C0"/>
          </w:tcPr>
          <w:p w14:paraId="6DD0FA4D" w14:textId="77777777" w:rsidR="00D46829" w:rsidRPr="006A4081" w:rsidRDefault="00D46829" w:rsidP="00266D04">
            <w:pPr>
              <w:jc w:val="both"/>
              <w:rPr>
                <w:rFonts w:cs="Arial"/>
              </w:rPr>
            </w:pPr>
            <w:r w:rsidRPr="006A4081">
              <w:rPr>
                <w:rFonts w:cs="Arial"/>
              </w:rPr>
              <w:t>BELIEF THAT THE PERSON MAY NOT HAVE THE ABILITY TO INTERACT WITH OTHERS OR AN UNKNOWN ENVIRONMENT WHICH INCREASES THEIR VULNERABILITY</w:t>
            </w:r>
          </w:p>
        </w:tc>
      </w:tr>
    </w:tbl>
    <w:p w14:paraId="1EDAFF33" w14:textId="77777777" w:rsidR="00D46829" w:rsidRPr="006A4081" w:rsidRDefault="00D46829" w:rsidP="00D46829">
      <w:pPr>
        <w:jc w:val="both"/>
        <w:rPr>
          <w:rFonts w:cs="Arial"/>
          <w:vanis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3"/>
        <w:gridCol w:w="2954"/>
        <w:gridCol w:w="3109"/>
      </w:tblGrid>
      <w:tr w:rsidR="00D46829" w:rsidRPr="006A4081" w14:paraId="73B5E847" w14:textId="77777777" w:rsidTr="00D46829">
        <w:tc>
          <w:tcPr>
            <w:tcW w:w="1638" w:type="pct"/>
          </w:tcPr>
          <w:p w14:paraId="527D17B3" w14:textId="77777777" w:rsidR="00D46829" w:rsidRPr="006A4081" w:rsidRDefault="00D46829" w:rsidP="00545E79">
            <w:pPr>
              <w:spacing w:after="0"/>
              <w:jc w:val="both"/>
              <w:rPr>
                <w:rFonts w:cs="Arial"/>
              </w:rPr>
            </w:pPr>
            <w:r w:rsidRPr="006A4081">
              <w:rPr>
                <w:rFonts w:cs="Arial"/>
              </w:rPr>
              <w:t>NO</w:t>
            </w:r>
          </w:p>
        </w:tc>
        <w:tc>
          <w:tcPr>
            <w:tcW w:w="1638" w:type="pct"/>
          </w:tcPr>
          <w:p w14:paraId="24031581" w14:textId="77777777" w:rsidR="00D46829" w:rsidRPr="006A4081" w:rsidRDefault="00D46829" w:rsidP="00545E79">
            <w:pPr>
              <w:spacing w:after="0"/>
              <w:jc w:val="both"/>
              <w:rPr>
                <w:rFonts w:cs="Arial"/>
              </w:rPr>
            </w:pPr>
            <w:r w:rsidRPr="006A4081">
              <w:rPr>
                <w:rFonts w:cs="Arial"/>
              </w:rPr>
              <w:t>UNKNOWN</w:t>
            </w:r>
          </w:p>
        </w:tc>
        <w:tc>
          <w:tcPr>
            <w:tcW w:w="1725" w:type="pct"/>
          </w:tcPr>
          <w:p w14:paraId="255CC9C9" w14:textId="77777777" w:rsidR="00D46829" w:rsidRPr="006A4081" w:rsidRDefault="00D46829" w:rsidP="00545E79">
            <w:pPr>
              <w:spacing w:after="0"/>
              <w:jc w:val="both"/>
              <w:rPr>
                <w:rFonts w:cs="Arial"/>
              </w:rPr>
            </w:pPr>
            <w:r w:rsidRPr="006A4081">
              <w:rPr>
                <w:rFonts w:cs="Arial"/>
              </w:rPr>
              <w:t>YES</w:t>
            </w:r>
          </w:p>
        </w:tc>
      </w:tr>
      <w:tr w:rsidR="00D46829" w:rsidRPr="006A4081" w14:paraId="02269CD2" w14:textId="77777777" w:rsidTr="00D46829">
        <w:tc>
          <w:tcPr>
            <w:tcW w:w="5000" w:type="pct"/>
            <w:gridSpan w:val="3"/>
          </w:tcPr>
          <w:p w14:paraId="249CD7D7" w14:textId="77777777" w:rsidR="00D46829" w:rsidRPr="006A4081" w:rsidRDefault="00D46829" w:rsidP="00266D04">
            <w:pPr>
              <w:jc w:val="both"/>
              <w:rPr>
                <w:rFonts w:cs="Arial"/>
                <w:u w:val="single"/>
              </w:rPr>
            </w:pPr>
            <w:r w:rsidRPr="006A4081">
              <w:rPr>
                <w:rFonts w:cs="Arial"/>
                <w:u w:val="single"/>
              </w:rPr>
              <w:t>Comments</w:t>
            </w:r>
          </w:p>
          <w:p w14:paraId="1D8E963E" w14:textId="77777777" w:rsidR="00D46829" w:rsidRPr="006A4081" w:rsidRDefault="00D46829" w:rsidP="00266D04">
            <w:pPr>
              <w:jc w:val="both"/>
              <w:rPr>
                <w:rFonts w:cs="Arial"/>
                <w:u w:val="single"/>
              </w:rPr>
            </w:pPr>
          </w:p>
        </w:tc>
      </w:tr>
      <w:tr w:rsidR="00D46829" w:rsidRPr="006A4081" w14:paraId="38467E9E" w14:textId="77777777" w:rsidTr="00D46829">
        <w:tc>
          <w:tcPr>
            <w:tcW w:w="1638" w:type="pct"/>
          </w:tcPr>
          <w:p w14:paraId="1E5AE508" w14:textId="77777777" w:rsidR="00D46829" w:rsidRPr="006A4081" w:rsidRDefault="00D46829" w:rsidP="00545E79">
            <w:pPr>
              <w:spacing w:after="0"/>
              <w:jc w:val="both"/>
              <w:rPr>
                <w:rFonts w:cs="Arial"/>
              </w:rPr>
            </w:pPr>
            <w:r w:rsidRPr="006A4081">
              <w:rPr>
                <w:rFonts w:cs="Arial"/>
              </w:rPr>
              <w:t>LOW</w:t>
            </w:r>
          </w:p>
        </w:tc>
        <w:tc>
          <w:tcPr>
            <w:tcW w:w="1638" w:type="pct"/>
          </w:tcPr>
          <w:p w14:paraId="201114FD" w14:textId="77777777" w:rsidR="00D46829" w:rsidRPr="006A4081" w:rsidRDefault="00D46829" w:rsidP="00545E79">
            <w:pPr>
              <w:spacing w:after="0"/>
              <w:jc w:val="both"/>
              <w:rPr>
                <w:rFonts w:cs="Arial"/>
              </w:rPr>
            </w:pPr>
            <w:r w:rsidRPr="006A4081">
              <w:rPr>
                <w:rFonts w:cs="Arial"/>
              </w:rPr>
              <w:t>MEDIUM</w:t>
            </w:r>
          </w:p>
        </w:tc>
        <w:tc>
          <w:tcPr>
            <w:tcW w:w="1725" w:type="pct"/>
          </w:tcPr>
          <w:p w14:paraId="4A5EF76A" w14:textId="77777777" w:rsidR="00D46829" w:rsidRPr="006A4081" w:rsidRDefault="00D46829" w:rsidP="00545E79">
            <w:pPr>
              <w:spacing w:after="0"/>
              <w:jc w:val="both"/>
              <w:rPr>
                <w:rFonts w:cs="Arial"/>
              </w:rPr>
            </w:pPr>
            <w:r w:rsidRPr="006A4081">
              <w:rPr>
                <w:rFonts w:cs="Arial"/>
              </w:rPr>
              <w:t>HIGH</w:t>
            </w:r>
          </w:p>
        </w:tc>
      </w:tr>
    </w:tbl>
    <w:p w14:paraId="03743677" w14:textId="77777777" w:rsidR="00D46829" w:rsidRDefault="00D46829" w:rsidP="00D46829">
      <w:pPr>
        <w:jc w:val="both"/>
        <w:rPr>
          <w:rFonts w:cs="Arial"/>
          <w:b/>
        </w:rPr>
      </w:pPr>
    </w:p>
    <w:p w14:paraId="5E722826" w14:textId="77777777" w:rsidR="00D46829" w:rsidRPr="006A4081" w:rsidRDefault="00D46829" w:rsidP="00D46829">
      <w:pPr>
        <w:jc w:val="both"/>
        <w:rPr>
          <w:rFonts w:cs="Arial"/>
          <w:b/>
        </w:rPr>
      </w:pPr>
      <w:r w:rsidRPr="006A4081">
        <w:rPr>
          <w:rFonts w:cs="Arial"/>
          <w:b/>
        </w:rPr>
        <w:t>14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D46829" w:rsidRPr="006A4081" w14:paraId="7BC6CEEA" w14:textId="77777777" w:rsidTr="00D46829">
        <w:tc>
          <w:tcPr>
            <w:tcW w:w="5000" w:type="pct"/>
            <w:shd w:val="clear" w:color="auto" w:fill="C0C0C0"/>
          </w:tcPr>
          <w:p w14:paraId="5C7B2853" w14:textId="77777777" w:rsidR="00D46829" w:rsidRPr="006A4081" w:rsidRDefault="00D46829" w:rsidP="00266D04">
            <w:pPr>
              <w:jc w:val="both"/>
              <w:rPr>
                <w:rFonts w:cs="Arial"/>
              </w:rPr>
            </w:pPr>
            <w:r w:rsidRPr="006A4081">
              <w:rPr>
                <w:rFonts w:cs="Arial"/>
              </w:rPr>
              <w:t>DO THEY NEED ESSENTIAL MEDICATION THAT IS NOT LIKELY TO BE AVAILABLE TO THEM?</w:t>
            </w:r>
          </w:p>
        </w:tc>
      </w:tr>
    </w:tbl>
    <w:p w14:paraId="14FCF440" w14:textId="77777777" w:rsidR="00D46829" w:rsidRPr="006A4081" w:rsidRDefault="00D46829" w:rsidP="00D46829">
      <w:pPr>
        <w:jc w:val="both"/>
        <w:rPr>
          <w:rFonts w:cs="Arial"/>
          <w:vanis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3"/>
        <w:gridCol w:w="2954"/>
        <w:gridCol w:w="3109"/>
      </w:tblGrid>
      <w:tr w:rsidR="00D46829" w:rsidRPr="006A4081" w14:paraId="1A327E32" w14:textId="77777777" w:rsidTr="00D46829">
        <w:tc>
          <w:tcPr>
            <w:tcW w:w="1638" w:type="pct"/>
          </w:tcPr>
          <w:p w14:paraId="4732FDDC" w14:textId="77777777" w:rsidR="00D46829" w:rsidRPr="006A4081" w:rsidRDefault="00D46829" w:rsidP="00545E79">
            <w:pPr>
              <w:spacing w:after="0"/>
              <w:jc w:val="both"/>
              <w:rPr>
                <w:rFonts w:cs="Arial"/>
              </w:rPr>
            </w:pPr>
            <w:r w:rsidRPr="006A4081">
              <w:rPr>
                <w:rFonts w:cs="Arial"/>
              </w:rPr>
              <w:t>NO</w:t>
            </w:r>
          </w:p>
        </w:tc>
        <w:tc>
          <w:tcPr>
            <w:tcW w:w="1638" w:type="pct"/>
          </w:tcPr>
          <w:p w14:paraId="0A41CD1F" w14:textId="77777777" w:rsidR="00D46829" w:rsidRPr="006A4081" w:rsidRDefault="00D46829" w:rsidP="00545E79">
            <w:pPr>
              <w:spacing w:after="0"/>
              <w:jc w:val="both"/>
              <w:rPr>
                <w:rFonts w:cs="Arial"/>
              </w:rPr>
            </w:pPr>
            <w:r w:rsidRPr="006A4081">
              <w:rPr>
                <w:rFonts w:cs="Arial"/>
              </w:rPr>
              <w:t>UNKNOWN</w:t>
            </w:r>
          </w:p>
        </w:tc>
        <w:tc>
          <w:tcPr>
            <w:tcW w:w="1725" w:type="pct"/>
          </w:tcPr>
          <w:p w14:paraId="1966DCD4" w14:textId="77777777" w:rsidR="00D46829" w:rsidRPr="006A4081" w:rsidRDefault="00D46829" w:rsidP="00545E79">
            <w:pPr>
              <w:spacing w:after="0"/>
              <w:jc w:val="both"/>
              <w:rPr>
                <w:rFonts w:cs="Arial"/>
              </w:rPr>
            </w:pPr>
            <w:r w:rsidRPr="006A4081">
              <w:rPr>
                <w:rFonts w:cs="Arial"/>
              </w:rPr>
              <w:t>YES</w:t>
            </w:r>
          </w:p>
        </w:tc>
      </w:tr>
      <w:tr w:rsidR="00D46829" w:rsidRPr="006A4081" w14:paraId="6C772A8F" w14:textId="77777777" w:rsidTr="00D46829">
        <w:tc>
          <w:tcPr>
            <w:tcW w:w="5000" w:type="pct"/>
            <w:gridSpan w:val="3"/>
          </w:tcPr>
          <w:p w14:paraId="1E1FFB17" w14:textId="77777777" w:rsidR="00D46829" w:rsidRPr="006A4081" w:rsidRDefault="00D46829" w:rsidP="00266D04">
            <w:pPr>
              <w:jc w:val="both"/>
              <w:rPr>
                <w:rFonts w:cs="Arial"/>
                <w:u w:val="single"/>
              </w:rPr>
            </w:pPr>
            <w:r w:rsidRPr="006A4081">
              <w:rPr>
                <w:rFonts w:cs="Arial"/>
                <w:u w:val="single"/>
              </w:rPr>
              <w:t>Comments</w:t>
            </w:r>
          </w:p>
          <w:p w14:paraId="4A279B21" w14:textId="77777777" w:rsidR="00D46829" w:rsidRPr="006A4081" w:rsidRDefault="00D46829" w:rsidP="00266D04">
            <w:pPr>
              <w:jc w:val="both"/>
              <w:rPr>
                <w:rFonts w:cs="Arial"/>
                <w:u w:val="single"/>
              </w:rPr>
            </w:pPr>
          </w:p>
        </w:tc>
      </w:tr>
      <w:tr w:rsidR="00D46829" w:rsidRPr="006A4081" w14:paraId="2DCD2D44" w14:textId="77777777" w:rsidTr="00D46829">
        <w:tc>
          <w:tcPr>
            <w:tcW w:w="1638" w:type="pct"/>
          </w:tcPr>
          <w:p w14:paraId="32A8AD88" w14:textId="77777777" w:rsidR="00D46829" w:rsidRPr="006A4081" w:rsidRDefault="00D46829" w:rsidP="00545E79">
            <w:pPr>
              <w:spacing w:after="0"/>
              <w:jc w:val="both"/>
              <w:rPr>
                <w:rFonts w:cs="Arial"/>
              </w:rPr>
            </w:pPr>
            <w:r w:rsidRPr="006A4081">
              <w:rPr>
                <w:rFonts w:cs="Arial"/>
              </w:rPr>
              <w:t>LOW</w:t>
            </w:r>
          </w:p>
        </w:tc>
        <w:tc>
          <w:tcPr>
            <w:tcW w:w="1638" w:type="pct"/>
          </w:tcPr>
          <w:p w14:paraId="0C15FE5F" w14:textId="77777777" w:rsidR="00D46829" w:rsidRPr="006A4081" w:rsidRDefault="00D46829" w:rsidP="00545E79">
            <w:pPr>
              <w:spacing w:after="0"/>
              <w:jc w:val="both"/>
              <w:rPr>
                <w:rFonts w:cs="Arial"/>
              </w:rPr>
            </w:pPr>
            <w:r w:rsidRPr="006A4081">
              <w:rPr>
                <w:rFonts w:cs="Arial"/>
              </w:rPr>
              <w:t>MEDIUM</w:t>
            </w:r>
          </w:p>
        </w:tc>
        <w:tc>
          <w:tcPr>
            <w:tcW w:w="1725" w:type="pct"/>
          </w:tcPr>
          <w:p w14:paraId="42CC2C52" w14:textId="77777777" w:rsidR="00D46829" w:rsidRPr="006A4081" w:rsidRDefault="00D46829" w:rsidP="00545E79">
            <w:pPr>
              <w:spacing w:after="0"/>
              <w:jc w:val="both"/>
              <w:rPr>
                <w:rFonts w:cs="Arial"/>
              </w:rPr>
            </w:pPr>
            <w:r w:rsidRPr="006A4081">
              <w:rPr>
                <w:rFonts w:cs="Arial"/>
              </w:rPr>
              <w:t>HIGH</w:t>
            </w:r>
          </w:p>
        </w:tc>
      </w:tr>
    </w:tbl>
    <w:p w14:paraId="334E5DA0" w14:textId="77777777" w:rsidR="00D46829" w:rsidRPr="006A4081" w:rsidRDefault="00D46829" w:rsidP="00D46829">
      <w:pPr>
        <w:jc w:val="both"/>
        <w:rPr>
          <w:rFonts w:cs="Arial"/>
          <w:b/>
        </w:rPr>
      </w:pPr>
    </w:p>
    <w:p w14:paraId="606A8762" w14:textId="77777777" w:rsidR="00D46829" w:rsidRPr="006A4081" w:rsidRDefault="00D46829" w:rsidP="00D46829">
      <w:pPr>
        <w:jc w:val="both"/>
        <w:rPr>
          <w:rFonts w:cs="Arial"/>
          <w:b/>
        </w:rPr>
      </w:pPr>
      <w:r w:rsidRPr="006A4081">
        <w:rPr>
          <w:rFonts w:cs="Arial"/>
          <w:b/>
        </w:rPr>
        <w:t>15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D46829" w:rsidRPr="006A4081" w14:paraId="1F7E054C" w14:textId="77777777" w:rsidTr="00D46829">
        <w:tc>
          <w:tcPr>
            <w:tcW w:w="5000" w:type="pct"/>
            <w:shd w:val="clear" w:color="auto" w:fill="C0C0C0"/>
          </w:tcPr>
          <w:p w14:paraId="71D8A6A5" w14:textId="77777777" w:rsidR="00D46829" w:rsidRPr="006A4081" w:rsidRDefault="00D46829" w:rsidP="00266D04">
            <w:pPr>
              <w:jc w:val="both"/>
              <w:rPr>
                <w:rFonts w:cs="Arial"/>
              </w:rPr>
            </w:pPr>
            <w:r w:rsidRPr="006A4081">
              <w:rPr>
                <w:rFonts w:cs="Arial"/>
              </w:rPr>
              <w:t xml:space="preserve">FACTORS THAT INCREASE THE LEVEL OF WELFARE RISK. E.g. Ongoing Bullying, Racial / Sexual / Homophobic harassment, problems within local community, Cultural issues or any concerns or evidence regarding Sexual Exploitation or </w:t>
            </w:r>
            <w:proofErr w:type="spellStart"/>
            <w:r w:rsidRPr="006A4081">
              <w:rPr>
                <w:rFonts w:cs="Arial"/>
              </w:rPr>
              <w:t>Radicalisation</w:t>
            </w:r>
            <w:proofErr w:type="spellEnd"/>
            <w:r w:rsidRPr="006A4081">
              <w:rPr>
                <w:rFonts w:cs="Arial"/>
              </w:rPr>
              <w:t xml:space="preserve"> </w:t>
            </w:r>
          </w:p>
        </w:tc>
      </w:tr>
    </w:tbl>
    <w:p w14:paraId="409E0A1A" w14:textId="77777777" w:rsidR="00D46829" w:rsidRPr="006A4081" w:rsidRDefault="00D46829" w:rsidP="00D46829">
      <w:pPr>
        <w:jc w:val="both"/>
        <w:rPr>
          <w:rFonts w:cs="Arial"/>
          <w:vanis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9"/>
        <w:gridCol w:w="1295"/>
        <w:gridCol w:w="427"/>
        <w:gridCol w:w="1722"/>
        <w:gridCol w:w="804"/>
        <w:gridCol w:w="761"/>
        <w:gridCol w:w="2348"/>
      </w:tblGrid>
      <w:tr w:rsidR="00D46829" w:rsidRPr="006A4081" w14:paraId="489D942F" w14:textId="77777777" w:rsidTr="00D46829">
        <w:tc>
          <w:tcPr>
            <w:tcW w:w="1638" w:type="pct"/>
            <w:gridSpan w:val="2"/>
          </w:tcPr>
          <w:p w14:paraId="09F66AF4" w14:textId="77777777" w:rsidR="00D46829" w:rsidRPr="006A4081" w:rsidRDefault="00D46829" w:rsidP="00545E79">
            <w:pPr>
              <w:spacing w:after="0"/>
              <w:jc w:val="both"/>
              <w:rPr>
                <w:rFonts w:cs="Arial"/>
              </w:rPr>
            </w:pPr>
            <w:r w:rsidRPr="006A4081">
              <w:rPr>
                <w:rFonts w:cs="Arial"/>
              </w:rPr>
              <w:t>NO</w:t>
            </w:r>
          </w:p>
        </w:tc>
        <w:tc>
          <w:tcPr>
            <w:tcW w:w="1638" w:type="pct"/>
            <w:gridSpan w:val="3"/>
          </w:tcPr>
          <w:p w14:paraId="4D71CE82" w14:textId="77777777" w:rsidR="00D46829" w:rsidRPr="006A4081" w:rsidRDefault="00D46829" w:rsidP="00545E79">
            <w:pPr>
              <w:spacing w:after="0"/>
              <w:jc w:val="both"/>
              <w:rPr>
                <w:rFonts w:cs="Arial"/>
              </w:rPr>
            </w:pPr>
            <w:r w:rsidRPr="006A4081">
              <w:rPr>
                <w:rFonts w:cs="Arial"/>
              </w:rPr>
              <w:t>UNKNOWN</w:t>
            </w:r>
          </w:p>
        </w:tc>
        <w:tc>
          <w:tcPr>
            <w:tcW w:w="1725" w:type="pct"/>
            <w:gridSpan w:val="2"/>
          </w:tcPr>
          <w:p w14:paraId="220C3017" w14:textId="77777777" w:rsidR="00D46829" w:rsidRPr="006A4081" w:rsidRDefault="00D46829" w:rsidP="00545E79">
            <w:pPr>
              <w:spacing w:after="0"/>
              <w:jc w:val="both"/>
              <w:rPr>
                <w:rFonts w:cs="Arial"/>
              </w:rPr>
            </w:pPr>
            <w:r w:rsidRPr="006A4081">
              <w:rPr>
                <w:rFonts w:cs="Arial"/>
              </w:rPr>
              <w:t>YES</w:t>
            </w:r>
          </w:p>
        </w:tc>
      </w:tr>
      <w:tr w:rsidR="00D46829" w:rsidRPr="006A4081" w14:paraId="04445742" w14:textId="77777777" w:rsidTr="00D46829">
        <w:tc>
          <w:tcPr>
            <w:tcW w:w="5000" w:type="pct"/>
            <w:gridSpan w:val="7"/>
          </w:tcPr>
          <w:p w14:paraId="604AA0E5" w14:textId="77777777" w:rsidR="00D46829" w:rsidRPr="006A4081" w:rsidRDefault="00D46829" w:rsidP="00266D04">
            <w:pPr>
              <w:jc w:val="both"/>
              <w:rPr>
                <w:rFonts w:cs="Arial"/>
                <w:u w:val="single"/>
              </w:rPr>
            </w:pPr>
            <w:r w:rsidRPr="006A4081">
              <w:rPr>
                <w:rFonts w:cs="Arial"/>
                <w:u w:val="single"/>
              </w:rPr>
              <w:t>Comments</w:t>
            </w:r>
          </w:p>
          <w:p w14:paraId="5B91D279" w14:textId="77777777" w:rsidR="00D46829" w:rsidRPr="006A4081" w:rsidRDefault="00D46829" w:rsidP="00266D04">
            <w:pPr>
              <w:jc w:val="both"/>
              <w:rPr>
                <w:rFonts w:cs="Arial"/>
                <w:u w:val="single"/>
              </w:rPr>
            </w:pPr>
          </w:p>
        </w:tc>
      </w:tr>
      <w:tr w:rsidR="00D46829" w:rsidRPr="006A4081" w14:paraId="5C0A6338" w14:textId="77777777" w:rsidTr="00D46829">
        <w:tc>
          <w:tcPr>
            <w:tcW w:w="1638" w:type="pct"/>
            <w:gridSpan w:val="2"/>
          </w:tcPr>
          <w:p w14:paraId="4CD436A6" w14:textId="77777777" w:rsidR="00D46829" w:rsidRPr="006A4081" w:rsidRDefault="00D46829" w:rsidP="00545E79">
            <w:pPr>
              <w:spacing w:after="0"/>
              <w:jc w:val="both"/>
              <w:rPr>
                <w:rFonts w:cs="Arial"/>
              </w:rPr>
            </w:pPr>
            <w:r w:rsidRPr="006A4081">
              <w:rPr>
                <w:rFonts w:cs="Arial"/>
              </w:rPr>
              <w:t>LOW (1+2)</w:t>
            </w:r>
          </w:p>
        </w:tc>
        <w:tc>
          <w:tcPr>
            <w:tcW w:w="1638" w:type="pct"/>
            <w:gridSpan w:val="3"/>
          </w:tcPr>
          <w:p w14:paraId="04415693" w14:textId="77777777" w:rsidR="00D46829" w:rsidRPr="006A4081" w:rsidRDefault="00D46829" w:rsidP="00545E79">
            <w:pPr>
              <w:spacing w:after="0"/>
              <w:jc w:val="both"/>
              <w:rPr>
                <w:rFonts w:cs="Arial"/>
              </w:rPr>
            </w:pPr>
            <w:r w:rsidRPr="006A4081">
              <w:rPr>
                <w:rFonts w:cs="Arial"/>
              </w:rPr>
              <w:t>MEDIUM (3+4)</w:t>
            </w:r>
          </w:p>
        </w:tc>
        <w:tc>
          <w:tcPr>
            <w:tcW w:w="1725" w:type="pct"/>
            <w:gridSpan w:val="2"/>
          </w:tcPr>
          <w:p w14:paraId="59A2F7D4" w14:textId="77777777" w:rsidR="00D46829" w:rsidRPr="006A4081" w:rsidRDefault="00D46829" w:rsidP="00545E79">
            <w:pPr>
              <w:spacing w:after="0"/>
              <w:jc w:val="both"/>
              <w:rPr>
                <w:rFonts w:cs="Arial"/>
              </w:rPr>
            </w:pPr>
            <w:r w:rsidRPr="006A4081">
              <w:rPr>
                <w:rFonts w:cs="Arial"/>
              </w:rPr>
              <w:t>HIGH (5)</w:t>
            </w:r>
          </w:p>
        </w:tc>
      </w:tr>
      <w:tr w:rsidR="00D46829" w:rsidRPr="006A4081" w14:paraId="5DC091F0" w14:textId="77777777" w:rsidTr="00D46829">
        <w:tc>
          <w:tcPr>
            <w:tcW w:w="920" w:type="pct"/>
          </w:tcPr>
          <w:p w14:paraId="158D4811" w14:textId="77777777" w:rsidR="00D46829" w:rsidRPr="006A4081" w:rsidRDefault="00D46829" w:rsidP="00545E79">
            <w:pPr>
              <w:spacing w:after="0"/>
              <w:jc w:val="both"/>
              <w:rPr>
                <w:rFonts w:cs="Arial"/>
              </w:rPr>
            </w:pPr>
            <w:r w:rsidRPr="006A4081">
              <w:rPr>
                <w:rFonts w:cs="Arial"/>
              </w:rPr>
              <w:t xml:space="preserve">       None</w:t>
            </w:r>
          </w:p>
        </w:tc>
        <w:tc>
          <w:tcPr>
            <w:tcW w:w="955" w:type="pct"/>
            <w:gridSpan w:val="2"/>
          </w:tcPr>
          <w:p w14:paraId="68127D27" w14:textId="77777777" w:rsidR="00D46829" w:rsidRPr="006A4081" w:rsidRDefault="00D46829" w:rsidP="00545E79">
            <w:pPr>
              <w:spacing w:after="0"/>
              <w:jc w:val="both"/>
              <w:rPr>
                <w:rFonts w:cs="Arial"/>
              </w:rPr>
            </w:pPr>
            <w:r w:rsidRPr="006A4081">
              <w:rPr>
                <w:rFonts w:cs="Arial"/>
              </w:rPr>
              <w:t xml:space="preserve">        Low</w:t>
            </w:r>
          </w:p>
        </w:tc>
        <w:tc>
          <w:tcPr>
            <w:tcW w:w="955" w:type="pct"/>
          </w:tcPr>
          <w:p w14:paraId="28583E3A" w14:textId="77777777" w:rsidR="00D46829" w:rsidRPr="006A4081" w:rsidRDefault="00D46829" w:rsidP="00545E79">
            <w:pPr>
              <w:spacing w:after="0"/>
              <w:jc w:val="both"/>
              <w:rPr>
                <w:rFonts w:cs="Arial"/>
              </w:rPr>
            </w:pPr>
            <w:r w:rsidRPr="006A4081">
              <w:rPr>
                <w:rFonts w:cs="Arial"/>
              </w:rPr>
              <w:t xml:space="preserve">     Average</w:t>
            </w:r>
          </w:p>
        </w:tc>
        <w:tc>
          <w:tcPr>
            <w:tcW w:w="868" w:type="pct"/>
            <w:gridSpan w:val="2"/>
          </w:tcPr>
          <w:p w14:paraId="5C57F09D" w14:textId="77777777" w:rsidR="00D46829" w:rsidRPr="006A4081" w:rsidRDefault="00D46829" w:rsidP="00545E79">
            <w:pPr>
              <w:spacing w:after="0"/>
              <w:jc w:val="both"/>
              <w:rPr>
                <w:rFonts w:cs="Arial"/>
              </w:rPr>
            </w:pPr>
            <w:r w:rsidRPr="006A4081">
              <w:rPr>
                <w:rFonts w:cs="Arial"/>
              </w:rPr>
              <w:t xml:space="preserve">    High/Safe</w:t>
            </w:r>
          </w:p>
        </w:tc>
        <w:tc>
          <w:tcPr>
            <w:tcW w:w="1302" w:type="pct"/>
          </w:tcPr>
          <w:p w14:paraId="34B6A40F" w14:textId="77777777" w:rsidR="00D46829" w:rsidRPr="006A4081" w:rsidRDefault="00D46829" w:rsidP="00545E79">
            <w:pPr>
              <w:spacing w:after="0"/>
              <w:jc w:val="both"/>
              <w:rPr>
                <w:rFonts w:cs="Arial"/>
              </w:rPr>
            </w:pPr>
            <w:r w:rsidRPr="006A4081">
              <w:rPr>
                <w:rFonts w:cs="Arial"/>
              </w:rPr>
              <w:t>Vulnerable/Unsafe</w:t>
            </w:r>
          </w:p>
        </w:tc>
      </w:tr>
      <w:tr w:rsidR="00D46829" w:rsidRPr="006A4081" w14:paraId="634C1C2B" w14:textId="77777777" w:rsidTr="00D46829">
        <w:tc>
          <w:tcPr>
            <w:tcW w:w="920" w:type="pct"/>
          </w:tcPr>
          <w:p w14:paraId="3FAB90C2" w14:textId="77777777" w:rsidR="00D46829" w:rsidRPr="006A4081" w:rsidRDefault="00D46829" w:rsidP="00545E79">
            <w:pPr>
              <w:spacing w:after="0"/>
              <w:jc w:val="both"/>
              <w:rPr>
                <w:rFonts w:cs="Arial"/>
              </w:rPr>
            </w:pPr>
            <w:r w:rsidRPr="006A4081">
              <w:rPr>
                <w:rFonts w:cs="Arial"/>
              </w:rPr>
              <w:t xml:space="preserve">         1</w:t>
            </w:r>
          </w:p>
        </w:tc>
        <w:tc>
          <w:tcPr>
            <w:tcW w:w="955" w:type="pct"/>
            <w:gridSpan w:val="2"/>
          </w:tcPr>
          <w:p w14:paraId="33DD43E2" w14:textId="77777777" w:rsidR="00D46829" w:rsidRPr="006A4081" w:rsidRDefault="00D46829" w:rsidP="00545E79">
            <w:pPr>
              <w:spacing w:after="0"/>
              <w:jc w:val="both"/>
              <w:rPr>
                <w:rFonts w:cs="Arial"/>
              </w:rPr>
            </w:pPr>
            <w:r w:rsidRPr="006A4081">
              <w:rPr>
                <w:rFonts w:cs="Arial"/>
              </w:rPr>
              <w:t xml:space="preserve">           2</w:t>
            </w:r>
          </w:p>
        </w:tc>
        <w:tc>
          <w:tcPr>
            <w:tcW w:w="955" w:type="pct"/>
          </w:tcPr>
          <w:p w14:paraId="4A821409" w14:textId="77777777" w:rsidR="00D46829" w:rsidRPr="006A4081" w:rsidRDefault="00D46829" w:rsidP="00545E79">
            <w:pPr>
              <w:spacing w:after="0"/>
              <w:jc w:val="both"/>
              <w:rPr>
                <w:rFonts w:cs="Arial"/>
              </w:rPr>
            </w:pPr>
            <w:r w:rsidRPr="006A4081">
              <w:rPr>
                <w:rFonts w:cs="Arial"/>
              </w:rPr>
              <w:t xml:space="preserve">           3</w:t>
            </w:r>
          </w:p>
        </w:tc>
        <w:tc>
          <w:tcPr>
            <w:tcW w:w="868" w:type="pct"/>
            <w:gridSpan w:val="2"/>
          </w:tcPr>
          <w:p w14:paraId="7B477C6D" w14:textId="77777777" w:rsidR="00D46829" w:rsidRPr="006A4081" w:rsidRDefault="00D46829" w:rsidP="00545E79">
            <w:pPr>
              <w:spacing w:after="0"/>
              <w:jc w:val="both"/>
              <w:rPr>
                <w:rFonts w:cs="Arial"/>
              </w:rPr>
            </w:pPr>
            <w:r w:rsidRPr="006A4081">
              <w:rPr>
                <w:rFonts w:cs="Arial"/>
              </w:rPr>
              <w:t xml:space="preserve">          4</w:t>
            </w:r>
          </w:p>
        </w:tc>
        <w:tc>
          <w:tcPr>
            <w:tcW w:w="1302" w:type="pct"/>
          </w:tcPr>
          <w:p w14:paraId="007D55AA" w14:textId="77777777" w:rsidR="00D46829" w:rsidRPr="006A4081" w:rsidRDefault="00D46829" w:rsidP="00545E79">
            <w:pPr>
              <w:spacing w:after="0"/>
              <w:jc w:val="both"/>
              <w:rPr>
                <w:rFonts w:cs="Arial"/>
              </w:rPr>
            </w:pPr>
            <w:r w:rsidRPr="006A4081">
              <w:rPr>
                <w:rFonts w:cs="Arial"/>
              </w:rPr>
              <w:t xml:space="preserve">             5</w:t>
            </w:r>
          </w:p>
        </w:tc>
      </w:tr>
    </w:tbl>
    <w:p w14:paraId="79E18D69" w14:textId="77777777" w:rsidR="00D46829" w:rsidRPr="006A4081" w:rsidRDefault="00D46829" w:rsidP="00D46829">
      <w:pPr>
        <w:jc w:val="both"/>
        <w:rPr>
          <w:rFonts w:cs="Arial"/>
          <w:b/>
        </w:rPr>
      </w:pPr>
    </w:p>
    <w:p w14:paraId="0C049A0B" w14:textId="77777777" w:rsidR="00545E79" w:rsidRDefault="00545E79" w:rsidP="00D46829">
      <w:pPr>
        <w:jc w:val="both"/>
        <w:rPr>
          <w:rFonts w:cs="Arial"/>
          <w:b/>
        </w:rPr>
      </w:pPr>
    </w:p>
    <w:p w14:paraId="4BE891FB" w14:textId="77777777" w:rsidR="00545E79" w:rsidRDefault="00545E79" w:rsidP="00D46829">
      <w:pPr>
        <w:jc w:val="both"/>
        <w:rPr>
          <w:rFonts w:cs="Arial"/>
          <w:b/>
        </w:rPr>
      </w:pPr>
    </w:p>
    <w:p w14:paraId="5CFB011C" w14:textId="27964BD9" w:rsidR="00D46829" w:rsidRPr="006A4081" w:rsidRDefault="00D46829" w:rsidP="00D46829">
      <w:pPr>
        <w:jc w:val="both"/>
        <w:rPr>
          <w:rFonts w:cs="Arial"/>
          <w:b/>
        </w:rPr>
      </w:pPr>
      <w:r w:rsidRPr="006A4081">
        <w:rPr>
          <w:rFonts w:cs="Arial"/>
          <w:b/>
        </w:rPr>
        <w:lastRenderedPageBreak/>
        <w:t>16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D46829" w:rsidRPr="006A4081" w14:paraId="0997D597" w14:textId="77777777" w:rsidTr="00D46829">
        <w:tc>
          <w:tcPr>
            <w:tcW w:w="5000" w:type="pct"/>
            <w:shd w:val="clear" w:color="auto" w:fill="C0C0C0"/>
          </w:tcPr>
          <w:p w14:paraId="246674B4" w14:textId="77777777" w:rsidR="00D46829" w:rsidRPr="006A4081" w:rsidRDefault="00D46829" w:rsidP="00266D04">
            <w:pPr>
              <w:jc w:val="both"/>
              <w:rPr>
                <w:rFonts w:cs="Arial"/>
              </w:rPr>
            </w:pPr>
            <w:r w:rsidRPr="006A4081">
              <w:rPr>
                <w:rFonts w:cs="Arial"/>
              </w:rPr>
              <w:t>WERE THEY INVOLVED IN A VIOLENT AND / OR RACIST INCIDENT IMMEDIATELY PRIOR TO DISAPPEARANCE?</w:t>
            </w:r>
          </w:p>
        </w:tc>
      </w:tr>
    </w:tbl>
    <w:p w14:paraId="20E9BE2D" w14:textId="77777777" w:rsidR="00D46829" w:rsidRPr="006A4081" w:rsidRDefault="00D46829" w:rsidP="00D46829">
      <w:pPr>
        <w:jc w:val="both"/>
        <w:rPr>
          <w:rFonts w:cs="Arial"/>
          <w:vanis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3"/>
        <w:gridCol w:w="2954"/>
        <w:gridCol w:w="3109"/>
      </w:tblGrid>
      <w:tr w:rsidR="00D46829" w:rsidRPr="006A4081" w14:paraId="6259D1A2" w14:textId="77777777" w:rsidTr="00D46829">
        <w:tc>
          <w:tcPr>
            <w:tcW w:w="1638" w:type="pct"/>
          </w:tcPr>
          <w:p w14:paraId="4231804A" w14:textId="77777777" w:rsidR="00D46829" w:rsidRPr="006A4081" w:rsidRDefault="00D46829" w:rsidP="00545E79">
            <w:pPr>
              <w:spacing w:after="0"/>
              <w:jc w:val="both"/>
              <w:rPr>
                <w:rFonts w:cs="Arial"/>
              </w:rPr>
            </w:pPr>
            <w:r w:rsidRPr="006A4081">
              <w:rPr>
                <w:rFonts w:cs="Arial"/>
              </w:rPr>
              <w:t>NO</w:t>
            </w:r>
          </w:p>
        </w:tc>
        <w:tc>
          <w:tcPr>
            <w:tcW w:w="1638" w:type="pct"/>
          </w:tcPr>
          <w:p w14:paraId="00137CB7" w14:textId="77777777" w:rsidR="00D46829" w:rsidRPr="006A4081" w:rsidRDefault="00D46829" w:rsidP="00545E79">
            <w:pPr>
              <w:spacing w:after="0"/>
              <w:jc w:val="both"/>
              <w:rPr>
                <w:rFonts w:cs="Arial"/>
              </w:rPr>
            </w:pPr>
            <w:r w:rsidRPr="006A4081">
              <w:rPr>
                <w:rFonts w:cs="Arial"/>
              </w:rPr>
              <w:t>UNKNOWN</w:t>
            </w:r>
          </w:p>
        </w:tc>
        <w:tc>
          <w:tcPr>
            <w:tcW w:w="1725" w:type="pct"/>
          </w:tcPr>
          <w:p w14:paraId="06A42631" w14:textId="77777777" w:rsidR="00D46829" w:rsidRPr="006A4081" w:rsidRDefault="00D46829" w:rsidP="00545E79">
            <w:pPr>
              <w:spacing w:after="0"/>
              <w:jc w:val="both"/>
              <w:rPr>
                <w:rFonts w:cs="Arial"/>
              </w:rPr>
            </w:pPr>
            <w:r w:rsidRPr="006A4081">
              <w:rPr>
                <w:rFonts w:cs="Arial"/>
              </w:rPr>
              <w:t>YES</w:t>
            </w:r>
          </w:p>
        </w:tc>
      </w:tr>
      <w:tr w:rsidR="00D46829" w:rsidRPr="006A4081" w14:paraId="19CEB61A" w14:textId="77777777" w:rsidTr="00D46829">
        <w:tc>
          <w:tcPr>
            <w:tcW w:w="5000" w:type="pct"/>
            <w:gridSpan w:val="3"/>
          </w:tcPr>
          <w:p w14:paraId="2ACC2550" w14:textId="77777777" w:rsidR="00D46829" w:rsidRPr="006A4081" w:rsidRDefault="00D46829" w:rsidP="00266D04">
            <w:pPr>
              <w:jc w:val="both"/>
              <w:rPr>
                <w:rFonts w:cs="Arial"/>
                <w:u w:val="single"/>
              </w:rPr>
            </w:pPr>
            <w:r w:rsidRPr="006A4081">
              <w:rPr>
                <w:rFonts w:cs="Arial"/>
                <w:u w:val="single"/>
              </w:rPr>
              <w:t>Comments</w:t>
            </w:r>
          </w:p>
          <w:p w14:paraId="3FE6F195" w14:textId="77777777" w:rsidR="00D46829" w:rsidRPr="006A4081" w:rsidRDefault="00D46829" w:rsidP="00266D04">
            <w:pPr>
              <w:jc w:val="both"/>
              <w:rPr>
                <w:rFonts w:cs="Arial"/>
                <w:u w:val="single"/>
              </w:rPr>
            </w:pPr>
          </w:p>
        </w:tc>
      </w:tr>
      <w:tr w:rsidR="00D46829" w:rsidRPr="006A4081" w14:paraId="4B7E0C2E" w14:textId="77777777" w:rsidTr="00D46829">
        <w:tc>
          <w:tcPr>
            <w:tcW w:w="1638" w:type="pct"/>
          </w:tcPr>
          <w:p w14:paraId="2A2CB62C" w14:textId="77777777" w:rsidR="00D46829" w:rsidRPr="006A4081" w:rsidRDefault="00D46829" w:rsidP="00545E79">
            <w:pPr>
              <w:spacing w:after="0"/>
              <w:jc w:val="both"/>
              <w:rPr>
                <w:rFonts w:cs="Arial"/>
              </w:rPr>
            </w:pPr>
            <w:r w:rsidRPr="006A4081">
              <w:rPr>
                <w:rFonts w:cs="Arial"/>
              </w:rPr>
              <w:t>LOW</w:t>
            </w:r>
          </w:p>
        </w:tc>
        <w:tc>
          <w:tcPr>
            <w:tcW w:w="1638" w:type="pct"/>
          </w:tcPr>
          <w:p w14:paraId="10558EB4" w14:textId="77777777" w:rsidR="00D46829" w:rsidRPr="006A4081" w:rsidRDefault="00D46829" w:rsidP="00545E79">
            <w:pPr>
              <w:spacing w:after="0"/>
              <w:jc w:val="both"/>
              <w:rPr>
                <w:rFonts w:cs="Arial"/>
              </w:rPr>
            </w:pPr>
            <w:r w:rsidRPr="006A4081">
              <w:rPr>
                <w:rFonts w:cs="Arial"/>
              </w:rPr>
              <w:t>MEDIUM</w:t>
            </w:r>
          </w:p>
        </w:tc>
        <w:tc>
          <w:tcPr>
            <w:tcW w:w="1725" w:type="pct"/>
          </w:tcPr>
          <w:p w14:paraId="3D504544" w14:textId="77777777" w:rsidR="00D46829" w:rsidRPr="006A4081" w:rsidRDefault="00D46829" w:rsidP="00545E79">
            <w:pPr>
              <w:spacing w:after="0"/>
              <w:jc w:val="both"/>
              <w:rPr>
                <w:rFonts w:cs="Arial"/>
              </w:rPr>
            </w:pPr>
            <w:r w:rsidRPr="006A4081">
              <w:rPr>
                <w:rFonts w:cs="Arial"/>
              </w:rPr>
              <w:t>HIGH</w:t>
            </w:r>
          </w:p>
        </w:tc>
      </w:tr>
    </w:tbl>
    <w:p w14:paraId="3DA62FAE" w14:textId="77777777" w:rsidR="00D46829" w:rsidRPr="006A4081" w:rsidRDefault="00D46829" w:rsidP="00D46829">
      <w:pPr>
        <w:jc w:val="both"/>
        <w:rPr>
          <w:rFonts w:cs="Arial"/>
          <w:b/>
        </w:rPr>
      </w:pPr>
    </w:p>
    <w:p w14:paraId="2B80006D" w14:textId="77777777" w:rsidR="00D46829" w:rsidRPr="006A4081" w:rsidRDefault="00D46829" w:rsidP="00D46829">
      <w:pPr>
        <w:jc w:val="both"/>
        <w:rPr>
          <w:rFonts w:cs="Arial"/>
          <w:b/>
        </w:rPr>
      </w:pPr>
      <w:r w:rsidRPr="006A4081">
        <w:rPr>
          <w:rFonts w:cs="Arial"/>
          <w:b/>
        </w:rPr>
        <w:t>17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D46829" w:rsidRPr="006A4081" w14:paraId="6F714188" w14:textId="77777777" w:rsidTr="00D46829">
        <w:tc>
          <w:tcPr>
            <w:tcW w:w="5000" w:type="pct"/>
            <w:shd w:val="clear" w:color="auto" w:fill="C0C0C0"/>
          </w:tcPr>
          <w:p w14:paraId="689D23BF" w14:textId="77777777" w:rsidR="00D46829" w:rsidRPr="006A4081" w:rsidRDefault="00D46829" w:rsidP="00266D04">
            <w:pPr>
              <w:jc w:val="both"/>
              <w:rPr>
                <w:rFonts w:cs="Arial"/>
              </w:rPr>
            </w:pPr>
            <w:r w:rsidRPr="006A4081">
              <w:rPr>
                <w:rFonts w:cs="Arial"/>
              </w:rPr>
              <w:t xml:space="preserve">ARE THERE ANY PROBLEMS RELATING TO SCHOOL / COLLEGE / EMPLOYMENT. </w:t>
            </w:r>
            <w:proofErr w:type="gramStart"/>
            <w:r w:rsidRPr="006A4081">
              <w:rPr>
                <w:rFonts w:cs="Arial"/>
              </w:rPr>
              <w:t>ANY  FINANCIAL</w:t>
            </w:r>
            <w:proofErr w:type="gramEnd"/>
            <w:r w:rsidRPr="006A4081">
              <w:rPr>
                <w:rFonts w:cs="Arial"/>
              </w:rPr>
              <w:t xml:space="preserve"> DIFFICULTIES OR ANY DIFFICULTIES AT A RECENT REVIEW</w:t>
            </w:r>
          </w:p>
        </w:tc>
      </w:tr>
    </w:tbl>
    <w:p w14:paraId="66EBF4DE" w14:textId="77777777" w:rsidR="00D46829" w:rsidRPr="006A4081" w:rsidRDefault="00D46829" w:rsidP="00D46829">
      <w:pPr>
        <w:jc w:val="both"/>
        <w:rPr>
          <w:rFonts w:cs="Arial"/>
          <w:vanis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3"/>
        <w:gridCol w:w="2954"/>
        <w:gridCol w:w="3109"/>
      </w:tblGrid>
      <w:tr w:rsidR="00D46829" w:rsidRPr="006A4081" w14:paraId="018EE24B" w14:textId="77777777" w:rsidTr="00D46829">
        <w:tc>
          <w:tcPr>
            <w:tcW w:w="1638" w:type="pct"/>
          </w:tcPr>
          <w:p w14:paraId="051DC93C" w14:textId="77777777" w:rsidR="00D46829" w:rsidRPr="006A4081" w:rsidRDefault="00D46829" w:rsidP="00545E79">
            <w:pPr>
              <w:spacing w:after="0"/>
              <w:jc w:val="both"/>
              <w:rPr>
                <w:rFonts w:cs="Arial"/>
              </w:rPr>
            </w:pPr>
            <w:r w:rsidRPr="006A4081">
              <w:rPr>
                <w:rFonts w:cs="Arial"/>
              </w:rPr>
              <w:t>NO</w:t>
            </w:r>
          </w:p>
        </w:tc>
        <w:tc>
          <w:tcPr>
            <w:tcW w:w="1638" w:type="pct"/>
          </w:tcPr>
          <w:p w14:paraId="62BDBB71" w14:textId="77777777" w:rsidR="00D46829" w:rsidRPr="006A4081" w:rsidRDefault="00D46829" w:rsidP="00545E79">
            <w:pPr>
              <w:spacing w:after="0"/>
              <w:jc w:val="both"/>
              <w:rPr>
                <w:rFonts w:cs="Arial"/>
              </w:rPr>
            </w:pPr>
            <w:r w:rsidRPr="006A4081">
              <w:rPr>
                <w:rFonts w:cs="Arial"/>
              </w:rPr>
              <w:t>UNKNOWN</w:t>
            </w:r>
          </w:p>
        </w:tc>
        <w:tc>
          <w:tcPr>
            <w:tcW w:w="1725" w:type="pct"/>
          </w:tcPr>
          <w:p w14:paraId="23CCC42E" w14:textId="77777777" w:rsidR="00D46829" w:rsidRPr="006A4081" w:rsidRDefault="00D46829" w:rsidP="00545E79">
            <w:pPr>
              <w:spacing w:after="0"/>
              <w:jc w:val="both"/>
              <w:rPr>
                <w:rFonts w:cs="Arial"/>
              </w:rPr>
            </w:pPr>
            <w:r w:rsidRPr="006A4081">
              <w:rPr>
                <w:rFonts w:cs="Arial"/>
              </w:rPr>
              <w:t>YES</w:t>
            </w:r>
          </w:p>
        </w:tc>
      </w:tr>
      <w:tr w:rsidR="00D46829" w:rsidRPr="006A4081" w14:paraId="7B0EA01C" w14:textId="77777777" w:rsidTr="00D46829">
        <w:tc>
          <w:tcPr>
            <w:tcW w:w="5000" w:type="pct"/>
            <w:gridSpan w:val="3"/>
          </w:tcPr>
          <w:p w14:paraId="618C18F5" w14:textId="77777777" w:rsidR="00D46829" w:rsidRPr="006A4081" w:rsidRDefault="00D46829" w:rsidP="00266D04">
            <w:pPr>
              <w:jc w:val="both"/>
              <w:rPr>
                <w:rFonts w:cs="Arial"/>
                <w:u w:val="single"/>
              </w:rPr>
            </w:pPr>
            <w:r w:rsidRPr="006A4081">
              <w:rPr>
                <w:rFonts w:cs="Arial"/>
                <w:u w:val="single"/>
              </w:rPr>
              <w:t>Comments</w:t>
            </w:r>
          </w:p>
          <w:p w14:paraId="1D204BF4" w14:textId="77777777" w:rsidR="00D46829" w:rsidRPr="006A4081" w:rsidRDefault="00D46829" w:rsidP="00266D04">
            <w:pPr>
              <w:jc w:val="both"/>
              <w:rPr>
                <w:rFonts w:cs="Arial"/>
                <w:u w:val="single"/>
              </w:rPr>
            </w:pPr>
          </w:p>
        </w:tc>
      </w:tr>
      <w:tr w:rsidR="00D46829" w:rsidRPr="006A4081" w14:paraId="241D49C1" w14:textId="77777777" w:rsidTr="00D46829">
        <w:tc>
          <w:tcPr>
            <w:tcW w:w="1638" w:type="pct"/>
          </w:tcPr>
          <w:p w14:paraId="7B215585" w14:textId="77777777" w:rsidR="00D46829" w:rsidRPr="006A4081" w:rsidRDefault="00D46829" w:rsidP="00545E79">
            <w:pPr>
              <w:spacing w:after="0"/>
              <w:jc w:val="both"/>
              <w:rPr>
                <w:rFonts w:cs="Arial"/>
              </w:rPr>
            </w:pPr>
            <w:r w:rsidRPr="006A4081">
              <w:rPr>
                <w:rFonts w:cs="Arial"/>
              </w:rPr>
              <w:t>LOW</w:t>
            </w:r>
          </w:p>
        </w:tc>
        <w:tc>
          <w:tcPr>
            <w:tcW w:w="1638" w:type="pct"/>
          </w:tcPr>
          <w:p w14:paraId="48DAB931" w14:textId="77777777" w:rsidR="00D46829" w:rsidRPr="006A4081" w:rsidRDefault="00D46829" w:rsidP="00545E79">
            <w:pPr>
              <w:spacing w:after="0"/>
              <w:jc w:val="both"/>
              <w:rPr>
                <w:rFonts w:cs="Arial"/>
              </w:rPr>
            </w:pPr>
            <w:r w:rsidRPr="006A4081">
              <w:rPr>
                <w:rFonts w:cs="Arial"/>
              </w:rPr>
              <w:t>MEDIUM</w:t>
            </w:r>
          </w:p>
        </w:tc>
        <w:tc>
          <w:tcPr>
            <w:tcW w:w="1725" w:type="pct"/>
          </w:tcPr>
          <w:p w14:paraId="09FF599B" w14:textId="77777777" w:rsidR="00D46829" w:rsidRPr="006A4081" w:rsidRDefault="00D46829" w:rsidP="00545E79">
            <w:pPr>
              <w:spacing w:after="0"/>
              <w:jc w:val="both"/>
              <w:rPr>
                <w:rFonts w:cs="Arial"/>
              </w:rPr>
            </w:pPr>
            <w:r w:rsidRPr="006A4081">
              <w:rPr>
                <w:rFonts w:cs="Arial"/>
              </w:rPr>
              <w:t>HIGH</w:t>
            </w:r>
          </w:p>
        </w:tc>
      </w:tr>
    </w:tbl>
    <w:p w14:paraId="12A33EAB" w14:textId="77777777" w:rsidR="00D46829" w:rsidRDefault="00D46829" w:rsidP="00D46829">
      <w:pPr>
        <w:jc w:val="both"/>
        <w:rPr>
          <w:rFonts w:cs="Arial"/>
          <w:b/>
        </w:rPr>
      </w:pPr>
    </w:p>
    <w:p w14:paraId="6024F11C" w14:textId="77777777" w:rsidR="00D46829" w:rsidRPr="006A4081" w:rsidRDefault="00D46829" w:rsidP="00D46829">
      <w:pPr>
        <w:jc w:val="both"/>
        <w:rPr>
          <w:rFonts w:cs="Arial"/>
          <w:b/>
        </w:rPr>
      </w:pPr>
      <w:r w:rsidRPr="006A4081">
        <w:rPr>
          <w:rFonts w:cs="Arial"/>
          <w:b/>
        </w:rPr>
        <w:t>18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D46829" w:rsidRPr="006A4081" w14:paraId="0DE8AC3E" w14:textId="77777777" w:rsidTr="00D46829">
        <w:tc>
          <w:tcPr>
            <w:tcW w:w="5000" w:type="pct"/>
            <w:shd w:val="clear" w:color="auto" w:fill="C0C0C0"/>
          </w:tcPr>
          <w:p w14:paraId="0442B364" w14:textId="77777777" w:rsidR="00D46829" w:rsidRPr="006A4081" w:rsidRDefault="00D46829" w:rsidP="00266D04">
            <w:pPr>
              <w:jc w:val="both"/>
              <w:rPr>
                <w:rFonts w:cs="Arial"/>
              </w:rPr>
            </w:pPr>
            <w:r w:rsidRPr="006A4081">
              <w:rPr>
                <w:rFonts w:cs="Arial"/>
              </w:rPr>
              <w:t>DRUG OR ALCOHOL DEPENDENCY?</w:t>
            </w:r>
          </w:p>
        </w:tc>
      </w:tr>
    </w:tbl>
    <w:p w14:paraId="322480BE" w14:textId="77777777" w:rsidR="00D46829" w:rsidRPr="006A4081" w:rsidRDefault="00D46829" w:rsidP="00D46829">
      <w:pPr>
        <w:jc w:val="both"/>
        <w:rPr>
          <w:rFonts w:cs="Arial"/>
          <w:vanis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1356"/>
        <w:gridCol w:w="209"/>
        <w:gridCol w:w="1879"/>
        <w:gridCol w:w="882"/>
        <w:gridCol w:w="1152"/>
        <w:gridCol w:w="2036"/>
      </w:tblGrid>
      <w:tr w:rsidR="00D46829" w:rsidRPr="006A4081" w14:paraId="51BDA00E" w14:textId="77777777" w:rsidTr="00D46829">
        <w:tc>
          <w:tcPr>
            <w:tcW w:w="1585" w:type="pct"/>
            <w:gridSpan w:val="2"/>
          </w:tcPr>
          <w:p w14:paraId="3D6BD808" w14:textId="77777777" w:rsidR="00D46829" w:rsidRPr="006A4081" w:rsidRDefault="00D46829" w:rsidP="00545E79">
            <w:pPr>
              <w:spacing w:after="0"/>
              <w:jc w:val="both"/>
              <w:rPr>
                <w:rFonts w:cs="Arial"/>
              </w:rPr>
            </w:pPr>
            <w:r w:rsidRPr="006A4081">
              <w:rPr>
                <w:rFonts w:cs="Arial"/>
              </w:rPr>
              <w:t>NO</w:t>
            </w:r>
          </w:p>
        </w:tc>
        <w:tc>
          <w:tcPr>
            <w:tcW w:w="1647" w:type="pct"/>
            <w:gridSpan w:val="3"/>
          </w:tcPr>
          <w:p w14:paraId="6D4B9108" w14:textId="77777777" w:rsidR="00D46829" w:rsidRPr="006A4081" w:rsidRDefault="00D46829" w:rsidP="00545E79">
            <w:pPr>
              <w:spacing w:after="0"/>
              <w:jc w:val="both"/>
              <w:rPr>
                <w:rFonts w:cs="Arial"/>
              </w:rPr>
            </w:pPr>
            <w:r w:rsidRPr="006A4081">
              <w:rPr>
                <w:rFonts w:cs="Arial"/>
              </w:rPr>
              <w:t>UNKNOWN</w:t>
            </w:r>
          </w:p>
        </w:tc>
        <w:tc>
          <w:tcPr>
            <w:tcW w:w="1768" w:type="pct"/>
            <w:gridSpan w:val="2"/>
          </w:tcPr>
          <w:p w14:paraId="0707CFDA" w14:textId="77777777" w:rsidR="00D46829" w:rsidRPr="006A4081" w:rsidRDefault="00D46829" w:rsidP="00545E79">
            <w:pPr>
              <w:spacing w:after="0"/>
              <w:jc w:val="both"/>
              <w:rPr>
                <w:rFonts w:cs="Arial"/>
              </w:rPr>
            </w:pPr>
            <w:r w:rsidRPr="006A4081">
              <w:rPr>
                <w:rFonts w:cs="Arial"/>
              </w:rPr>
              <w:t>YES</w:t>
            </w:r>
          </w:p>
        </w:tc>
      </w:tr>
      <w:tr w:rsidR="00D46829" w:rsidRPr="006A4081" w14:paraId="3EEA6FE7" w14:textId="77777777" w:rsidTr="00D46829">
        <w:tc>
          <w:tcPr>
            <w:tcW w:w="5000" w:type="pct"/>
            <w:gridSpan w:val="7"/>
          </w:tcPr>
          <w:p w14:paraId="72B22C53" w14:textId="77777777" w:rsidR="00D46829" w:rsidRPr="006A4081" w:rsidRDefault="00D46829" w:rsidP="00266D04">
            <w:pPr>
              <w:jc w:val="both"/>
              <w:rPr>
                <w:rFonts w:cs="Arial"/>
                <w:u w:val="single"/>
              </w:rPr>
            </w:pPr>
            <w:r w:rsidRPr="006A4081">
              <w:rPr>
                <w:rFonts w:cs="Arial"/>
                <w:u w:val="single"/>
              </w:rPr>
              <w:t>Comments</w:t>
            </w:r>
          </w:p>
          <w:p w14:paraId="2AB6B92B" w14:textId="77777777" w:rsidR="00D46829" w:rsidRPr="006A4081" w:rsidRDefault="00D46829" w:rsidP="00266D04">
            <w:pPr>
              <w:jc w:val="both"/>
              <w:rPr>
                <w:rFonts w:cs="Arial"/>
                <w:u w:val="single"/>
              </w:rPr>
            </w:pPr>
          </w:p>
        </w:tc>
      </w:tr>
      <w:tr w:rsidR="00D46829" w:rsidRPr="006A4081" w14:paraId="785CBC7C" w14:textId="77777777" w:rsidTr="00D46829">
        <w:tc>
          <w:tcPr>
            <w:tcW w:w="1585" w:type="pct"/>
            <w:gridSpan w:val="2"/>
          </w:tcPr>
          <w:p w14:paraId="42D3BD1F" w14:textId="77777777" w:rsidR="00D46829" w:rsidRPr="006A4081" w:rsidRDefault="00D46829" w:rsidP="00545E79">
            <w:pPr>
              <w:spacing w:after="0"/>
              <w:jc w:val="both"/>
              <w:rPr>
                <w:rFonts w:cs="Arial"/>
              </w:rPr>
            </w:pPr>
            <w:r w:rsidRPr="006A4081">
              <w:rPr>
                <w:rFonts w:cs="Arial"/>
              </w:rPr>
              <w:t>LOW (1+2)</w:t>
            </w:r>
          </w:p>
        </w:tc>
        <w:tc>
          <w:tcPr>
            <w:tcW w:w="1647" w:type="pct"/>
            <w:gridSpan w:val="3"/>
          </w:tcPr>
          <w:p w14:paraId="500B1DAF" w14:textId="77777777" w:rsidR="00D46829" w:rsidRPr="006A4081" w:rsidRDefault="00D46829" w:rsidP="00545E79">
            <w:pPr>
              <w:spacing w:after="0"/>
              <w:jc w:val="both"/>
              <w:rPr>
                <w:rFonts w:cs="Arial"/>
              </w:rPr>
            </w:pPr>
            <w:r w:rsidRPr="006A4081">
              <w:rPr>
                <w:rFonts w:cs="Arial"/>
              </w:rPr>
              <w:t>MEDIUM (3+4)</w:t>
            </w:r>
          </w:p>
        </w:tc>
        <w:tc>
          <w:tcPr>
            <w:tcW w:w="1768" w:type="pct"/>
            <w:gridSpan w:val="2"/>
          </w:tcPr>
          <w:p w14:paraId="557EB118" w14:textId="77777777" w:rsidR="00D46829" w:rsidRPr="006A4081" w:rsidRDefault="00D46829" w:rsidP="00545E79">
            <w:pPr>
              <w:spacing w:after="0"/>
              <w:jc w:val="both"/>
              <w:rPr>
                <w:rFonts w:cs="Arial"/>
              </w:rPr>
            </w:pPr>
            <w:r w:rsidRPr="006A4081">
              <w:rPr>
                <w:rFonts w:cs="Arial"/>
              </w:rPr>
              <w:t>HIGH (5)</w:t>
            </w:r>
          </w:p>
        </w:tc>
      </w:tr>
      <w:tr w:rsidR="00D46829" w:rsidRPr="006A4081" w14:paraId="121EFE40" w14:textId="77777777" w:rsidTr="00D46829">
        <w:tc>
          <w:tcPr>
            <w:tcW w:w="833" w:type="pct"/>
          </w:tcPr>
          <w:p w14:paraId="18B7C7ED" w14:textId="77777777" w:rsidR="00D46829" w:rsidRPr="006A4081" w:rsidRDefault="00D46829" w:rsidP="00545E79">
            <w:pPr>
              <w:spacing w:after="0"/>
              <w:jc w:val="both"/>
              <w:rPr>
                <w:rFonts w:cs="Arial"/>
              </w:rPr>
            </w:pPr>
            <w:r w:rsidRPr="006A4081">
              <w:rPr>
                <w:rFonts w:cs="Arial"/>
              </w:rPr>
              <w:t xml:space="preserve">        Never</w:t>
            </w:r>
          </w:p>
        </w:tc>
        <w:tc>
          <w:tcPr>
            <w:tcW w:w="868" w:type="pct"/>
            <w:gridSpan w:val="2"/>
          </w:tcPr>
          <w:p w14:paraId="5D7D91B5" w14:textId="77777777" w:rsidR="00D46829" w:rsidRPr="006A4081" w:rsidRDefault="00D46829" w:rsidP="00545E79">
            <w:pPr>
              <w:spacing w:after="0"/>
              <w:jc w:val="both"/>
              <w:rPr>
                <w:rFonts w:cs="Arial"/>
              </w:rPr>
            </w:pPr>
            <w:r w:rsidRPr="006A4081">
              <w:rPr>
                <w:rFonts w:cs="Arial"/>
              </w:rPr>
              <w:t xml:space="preserve">      Rarely</w:t>
            </w:r>
          </w:p>
        </w:tc>
        <w:tc>
          <w:tcPr>
            <w:tcW w:w="1042" w:type="pct"/>
          </w:tcPr>
          <w:p w14:paraId="354BB8F4" w14:textId="77777777" w:rsidR="00D46829" w:rsidRPr="006A4081" w:rsidRDefault="00D46829" w:rsidP="00545E79">
            <w:pPr>
              <w:spacing w:after="0"/>
              <w:jc w:val="both"/>
              <w:rPr>
                <w:rFonts w:cs="Arial"/>
              </w:rPr>
            </w:pPr>
            <w:r w:rsidRPr="006A4081">
              <w:rPr>
                <w:rFonts w:cs="Arial"/>
              </w:rPr>
              <w:t xml:space="preserve">   Occasionally</w:t>
            </w:r>
          </w:p>
        </w:tc>
        <w:tc>
          <w:tcPr>
            <w:tcW w:w="1128" w:type="pct"/>
            <w:gridSpan w:val="2"/>
          </w:tcPr>
          <w:p w14:paraId="35032735" w14:textId="77777777" w:rsidR="00D46829" w:rsidRPr="006A4081" w:rsidRDefault="00D46829" w:rsidP="00545E79">
            <w:pPr>
              <w:spacing w:after="0"/>
              <w:jc w:val="both"/>
              <w:rPr>
                <w:rFonts w:cs="Arial"/>
              </w:rPr>
            </w:pPr>
            <w:r w:rsidRPr="006A4081">
              <w:rPr>
                <w:rFonts w:cs="Arial"/>
              </w:rPr>
              <w:t xml:space="preserve">  Frequent / Safe</w:t>
            </w:r>
          </w:p>
        </w:tc>
        <w:tc>
          <w:tcPr>
            <w:tcW w:w="1128" w:type="pct"/>
          </w:tcPr>
          <w:p w14:paraId="5503E96E" w14:textId="77777777" w:rsidR="00D46829" w:rsidRPr="006A4081" w:rsidRDefault="00D46829" w:rsidP="00545E79">
            <w:pPr>
              <w:spacing w:after="0"/>
              <w:jc w:val="both"/>
              <w:rPr>
                <w:rFonts w:cs="Arial"/>
              </w:rPr>
            </w:pPr>
            <w:r w:rsidRPr="006A4081">
              <w:rPr>
                <w:rFonts w:cs="Arial"/>
              </w:rPr>
              <w:t>Persistent / unsafe</w:t>
            </w:r>
          </w:p>
        </w:tc>
      </w:tr>
      <w:tr w:rsidR="00D46829" w:rsidRPr="006A4081" w14:paraId="62DB9D5E" w14:textId="77777777" w:rsidTr="00D46829">
        <w:tc>
          <w:tcPr>
            <w:tcW w:w="833" w:type="pct"/>
          </w:tcPr>
          <w:p w14:paraId="4A0C9632" w14:textId="77777777" w:rsidR="00D46829" w:rsidRPr="006A4081" w:rsidRDefault="00D46829" w:rsidP="00545E79">
            <w:pPr>
              <w:spacing w:after="0"/>
              <w:jc w:val="both"/>
              <w:rPr>
                <w:rFonts w:cs="Arial"/>
              </w:rPr>
            </w:pPr>
            <w:r w:rsidRPr="006A4081">
              <w:rPr>
                <w:rFonts w:cs="Arial"/>
              </w:rPr>
              <w:t xml:space="preserve">          1</w:t>
            </w:r>
          </w:p>
        </w:tc>
        <w:tc>
          <w:tcPr>
            <w:tcW w:w="868" w:type="pct"/>
            <w:gridSpan w:val="2"/>
          </w:tcPr>
          <w:p w14:paraId="5FEAD7CD" w14:textId="77777777" w:rsidR="00D46829" w:rsidRPr="006A4081" w:rsidRDefault="00D46829" w:rsidP="00545E79">
            <w:pPr>
              <w:spacing w:after="0"/>
              <w:jc w:val="both"/>
              <w:rPr>
                <w:rFonts w:cs="Arial"/>
              </w:rPr>
            </w:pPr>
            <w:r w:rsidRPr="006A4081">
              <w:rPr>
                <w:rFonts w:cs="Arial"/>
              </w:rPr>
              <w:t xml:space="preserve">         2</w:t>
            </w:r>
          </w:p>
        </w:tc>
        <w:tc>
          <w:tcPr>
            <w:tcW w:w="1042" w:type="pct"/>
          </w:tcPr>
          <w:p w14:paraId="4F65B2EE" w14:textId="77777777" w:rsidR="00D46829" w:rsidRPr="006A4081" w:rsidRDefault="00D46829" w:rsidP="00545E79">
            <w:pPr>
              <w:spacing w:after="0"/>
              <w:jc w:val="both"/>
              <w:rPr>
                <w:rFonts w:cs="Arial"/>
              </w:rPr>
            </w:pPr>
            <w:r w:rsidRPr="006A4081">
              <w:rPr>
                <w:rFonts w:cs="Arial"/>
              </w:rPr>
              <w:t xml:space="preserve">            3</w:t>
            </w:r>
          </w:p>
        </w:tc>
        <w:tc>
          <w:tcPr>
            <w:tcW w:w="1128" w:type="pct"/>
            <w:gridSpan w:val="2"/>
          </w:tcPr>
          <w:p w14:paraId="0B8E3E0A" w14:textId="77777777" w:rsidR="00D46829" w:rsidRPr="006A4081" w:rsidRDefault="00D46829" w:rsidP="00545E79">
            <w:pPr>
              <w:spacing w:after="0"/>
              <w:jc w:val="both"/>
              <w:rPr>
                <w:rFonts w:cs="Arial"/>
              </w:rPr>
            </w:pPr>
            <w:r w:rsidRPr="006A4081">
              <w:rPr>
                <w:rFonts w:cs="Arial"/>
              </w:rPr>
              <w:t xml:space="preserve">              4</w:t>
            </w:r>
          </w:p>
        </w:tc>
        <w:tc>
          <w:tcPr>
            <w:tcW w:w="1128" w:type="pct"/>
          </w:tcPr>
          <w:p w14:paraId="6AEEB67C" w14:textId="77777777" w:rsidR="00D46829" w:rsidRPr="006A4081" w:rsidRDefault="00D46829" w:rsidP="00545E79">
            <w:pPr>
              <w:spacing w:after="0"/>
              <w:jc w:val="both"/>
              <w:rPr>
                <w:rFonts w:cs="Arial"/>
              </w:rPr>
            </w:pPr>
            <w:r w:rsidRPr="006A4081">
              <w:rPr>
                <w:rFonts w:cs="Arial"/>
              </w:rPr>
              <w:t xml:space="preserve">              5</w:t>
            </w:r>
          </w:p>
        </w:tc>
      </w:tr>
    </w:tbl>
    <w:p w14:paraId="1E3115C3" w14:textId="77777777" w:rsidR="00D46829" w:rsidRPr="006A4081" w:rsidRDefault="00D46829" w:rsidP="00D46829">
      <w:pPr>
        <w:jc w:val="both"/>
        <w:rPr>
          <w:rFonts w:cs="Arial"/>
          <w:b/>
        </w:rPr>
      </w:pPr>
    </w:p>
    <w:p w14:paraId="784BCDF9" w14:textId="77777777" w:rsidR="00545E79" w:rsidRDefault="00545E79" w:rsidP="00D46829">
      <w:pPr>
        <w:jc w:val="both"/>
        <w:rPr>
          <w:rFonts w:cs="Arial"/>
          <w:b/>
        </w:rPr>
      </w:pPr>
    </w:p>
    <w:p w14:paraId="5229FE8E" w14:textId="77777777" w:rsidR="00545E79" w:rsidRDefault="00545E79" w:rsidP="00D46829">
      <w:pPr>
        <w:jc w:val="both"/>
        <w:rPr>
          <w:rFonts w:cs="Arial"/>
          <w:b/>
        </w:rPr>
      </w:pPr>
    </w:p>
    <w:p w14:paraId="0F5D15F3" w14:textId="77777777" w:rsidR="00545E79" w:rsidRDefault="00545E79" w:rsidP="00D46829">
      <w:pPr>
        <w:jc w:val="both"/>
        <w:rPr>
          <w:rFonts w:cs="Arial"/>
          <w:b/>
        </w:rPr>
      </w:pPr>
    </w:p>
    <w:p w14:paraId="3C8F0523" w14:textId="77777777" w:rsidR="00545E79" w:rsidRDefault="00545E79" w:rsidP="00D46829">
      <w:pPr>
        <w:jc w:val="both"/>
        <w:rPr>
          <w:rFonts w:cs="Arial"/>
          <w:b/>
        </w:rPr>
      </w:pPr>
    </w:p>
    <w:p w14:paraId="5C1CA1EB" w14:textId="011FD084" w:rsidR="00D46829" w:rsidRPr="006A4081" w:rsidRDefault="00D46829" w:rsidP="00D46829">
      <w:pPr>
        <w:jc w:val="both"/>
        <w:rPr>
          <w:rFonts w:cs="Arial"/>
          <w:b/>
        </w:rPr>
      </w:pPr>
      <w:r w:rsidRPr="006A4081">
        <w:rPr>
          <w:rFonts w:cs="Arial"/>
          <w:b/>
        </w:rPr>
        <w:lastRenderedPageBreak/>
        <w:t>19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D46829" w:rsidRPr="006A4081" w14:paraId="36A70E68" w14:textId="77777777" w:rsidTr="00D46829">
        <w:tc>
          <w:tcPr>
            <w:tcW w:w="5000" w:type="pct"/>
            <w:shd w:val="clear" w:color="auto" w:fill="C0C0C0"/>
          </w:tcPr>
          <w:p w14:paraId="517CAA88" w14:textId="77777777" w:rsidR="00D46829" w:rsidRPr="006A4081" w:rsidRDefault="00D46829" w:rsidP="00266D04">
            <w:pPr>
              <w:jc w:val="both"/>
              <w:rPr>
                <w:rFonts w:cs="Arial"/>
              </w:rPr>
            </w:pPr>
            <w:r w:rsidRPr="006A4081">
              <w:rPr>
                <w:rFonts w:cs="Arial"/>
              </w:rPr>
              <w:t xml:space="preserve">ARE THERE ANY OTHER UNLISTED FACTORS, WHICH MAY INFLUENCE THE RISK ASSESSMENT? </w:t>
            </w:r>
            <w:proofErr w:type="spellStart"/>
            <w:r w:rsidRPr="006A4081">
              <w:rPr>
                <w:rFonts w:cs="Arial"/>
              </w:rPr>
              <w:t>e.g</w:t>
            </w:r>
            <w:proofErr w:type="spellEnd"/>
            <w:r w:rsidRPr="006A4081">
              <w:rPr>
                <w:rFonts w:cs="Arial"/>
              </w:rPr>
              <w:t xml:space="preserve">, Cultural issues affecting females, Offending </w:t>
            </w:r>
            <w:proofErr w:type="spellStart"/>
            <w:r w:rsidRPr="006A4081">
              <w:rPr>
                <w:rFonts w:cs="Arial"/>
              </w:rPr>
              <w:t>behaviour</w:t>
            </w:r>
            <w:proofErr w:type="spellEnd"/>
            <w:r w:rsidRPr="006A4081">
              <w:rPr>
                <w:rFonts w:cs="Arial"/>
              </w:rPr>
              <w:t>, Contact issues</w:t>
            </w:r>
          </w:p>
        </w:tc>
      </w:tr>
    </w:tbl>
    <w:p w14:paraId="41E06DF1" w14:textId="77777777" w:rsidR="00D46829" w:rsidRPr="006A4081" w:rsidRDefault="00D46829" w:rsidP="00D46829">
      <w:pPr>
        <w:jc w:val="both"/>
        <w:rPr>
          <w:rFonts w:cs="Arial"/>
          <w:vanis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6"/>
        <w:gridCol w:w="1420"/>
        <w:gridCol w:w="259"/>
        <w:gridCol w:w="1854"/>
        <w:gridCol w:w="790"/>
        <w:gridCol w:w="979"/>
        <w:gridCol w:w="2238"/>
      </w:tblGrid>
      <w:tr w:rsidR="00D46829" w:rsidRPr="006A4081" w14:paraId="7B3A85E7" w14:textId="77777777" w:rsidTr="00D46829">
        <w:tc>
          <w:tcPr>
            <w:tcW w:w="1615" w:type="pct"/>
            <w:gridSpan w:val="2"/>
          </w:tcPr>
          <w:p w14:paraId="59E69F4D" w14:textId="77777777" w:rsidR="00D46829" w:rsidRPr="006A4081" w:rsidRDefault="00D46829" w:rsidP="00545E79">
            <w:pPr>
              <w:spacing w:after="0"/>
              <w:jc w:val="both"/>
              <w:rPr>
                <w:rFonts w:cs="Arial"/>
              </w:rPr>
            </w:pPr>
            <w:r w:rsidRPr="006A4081">
              <w:rPr>
                <w:rFonts w:cs="Arial"/>
              </w:rPr>
              <w:t>NO</w:t>
            </w:r>
          </w:p>
        </w:tc>
        <w:tc>
          <w:tcPr>
            <w:tcW w:w="1622" w:type="pct"/>
            <w:gridSpan w:val="3"/>
          </w:tcPr>
          <w:p w14:paraId="7F7A2443" w14:textId="77777777" w:rsidR="00D46829" w:rsidRPr="006A4081" w:rsidRDefault="00D46829" w:rsidP="00545E79">
            <w:pPr>
              <w:spacing w:after="0"/>
              <w:jc w:val="both"/>
              <w:rPr>
                <w:rFonts w:cs="Arial"/>
              </w:rPr>
            </w:pPr>
            <w:r w:rsidRPr="006A4081">
              <w:rPr>
                <w:rFonts w:cs="Arial"/>
              </w:rPr>
              <w:t>UNKNOWN</w:t>
            </w:r>
          </w:p>
        </w:tc>
        <w:tc>
          <w:tcPr>
            <w:tcW w:w="1763" w:type="pct"/>
            <w:gridSpan w:val="2"/>
          </w:tcPr>
          <w:p w14:paraId="0BCE0FA3" w14:textId="77777777" w:rsidR="00D46829" w:rsidRPr="006A4081" w:rsidRDefault="00D46829" w:rsidP="00545E79">
            <w:pPr>
              <w:spacing w:after="0"/>
              <w:jc w:val="both"/>
              <w:rPr>
                <w:rFonts w:cs="Arial"/>
              </w:rPr>
            </w:pPr>
            <w:r w:rsidRPr="006A4081">
              <w:rPr>
                <w:rFonts w:cs="Arial"/>
              </w:rPr>
              <w:t>YES</w:t>
            </w:r>
          </w:p>
        </w:tc>
      </w:tr>
      <w:tr w:rsidR="00D46829" w:rsidRPr="006A4081" w14:paraId="29D7D6DA" w14:textId="77777777" w:rsidTr="00D46829">
        <w:tc>
          <w:tcPr>
            <w:tcW w:w="5000" w:type="pct"/>
            <w:gridSpan w:val="7"/>
          </w:tcPr>
          <w:p w14:paraId="0F2FD6C6" w14:textId="77777777" w:rsidR="00D46829" w:rsidRPr="006A4081" w:rsidRDefault="00D46829" w:rsidP="00266D04">
            <w:pPr>
              <w:jc w:val="both"/>
              <w:rPr>
                <w:rFonts w:cs="Arial"/>
                <w:u w:val="single"/>
              </w:rPr>
            </w:pPr>
            <w:r w:rsidRPr="006A4081">
              <w:rPr>
                <w:rFonts w:cs="Arial"/>
                <w:u w:val="single"/>
              </w:rPr>
              <w:t>Comments</w:t>
            </w:r>
          </w:p>
          <w:p w14:paraId="4773357D" w14:textId="77777777" w:rsidR="00D46829" w:rsidRPr="006A4081" w:rsidRDefault="00D46829" w:rsidP="00266D04">
            <w:pPr>
              <w:jc w:val="both"/>
              <w:rPr>
                <w:rFonts w:cs="Arial"/>
                <w:u w:val="single"/>
              </w:rPr>
            </w:pPr>
          </w:p>
        </w:tc>
      </w:tr>
      <w:tr w:rsidR="00D46829" w:rsidRPr="006A4081" w14:paraId="3DC4B3E6" w14:textId="77777777" w:rsidTr="00D46829">
        <w:tc>
          <w:tcPr>
            <w:tcW w:w="1615" w:type="pct"/>
            <w:gridSpan w:val="2"/>
          </w:tcPr>
          <w:p w14:paraId="585A25E3" w14:textId="77777777" w:rsidR="00D46829" w:rsidRPr="006A4081" w:rsidRDefault="00D46829" w:rsidP="00545E79">
            <w:pPr>
              <w:spacing w:after="0"/>
              <w:jc w:val="both"/>
              <w:rPr>
                <w:rFonts w:cs="Arial"/>
              </w:rPr>
            </w:pPr>
            <w:r w:rsidRPr="006A4081">
              <w:rPr>
                <w:rFonts w:cs="Arial"/>
              </w:rPr>
              <w:t>LOW (1+2)</w:t>
            </w:r>
          </w:p>
        </w:tc>
        <w:tc>
          <w:tcPr>
            <w:tcW w:w="1622" w:type="pct"/>
            <w:gridSpan w:val="3"/>
          </w:tcPr>
          <w:p w14:paraId="156C5441" w14:textId="77777777" w:rsidR="00D46829" w:rsidRPr="006A4081" w:rsidRDefault="00D46829" w:rsidP="00545E79">
            <w:pPr>
              <w:spacing w:after="0"/>
              <w:jc w:val="both"/>
              <w:rPr>
                <w:rFonts w:cs="Arial"/>
              </w:rPr>
            </w:pPr>
            <w:r w:rsidRPr="006A4081">
              <w:rPr>
                <w:rFonts w:cs="Arial"/>
              </w:rPr>
              <w:t>MEDIUM (3+4)</w:t>
            </w:r>
          </w:p>
        </w:tc>
        <w:tc>
          <w:tcPr>
            <w:tcW w:w="1763" w:type="pct"/>
            <w:gridSpan w:val="2"/>
          </w:tcPr>
          <w:p w14:paraId="77E8EC78" w14:textId="77777777" w:rsidR="00D46829" w:rsidRPr="006A4081" w:rsidRDefault="00D46829" w:rsidP="00545E79">
            <w:pPr>
              <w:spacing w:after="0"/>
              <w:jc w:val="both"/>
              <w:rPr>
                <w:rFonts w:cs="Arial"/>
              </w:rPr>
            </w:pPr>
            <w:r w:rsidRPr="006A4081">
              <w:rPr>
                <w:rFonts w:cs="Arial"/>
              </w:rPr>
              <w:t>HIGH (5)</w:t>
            </w:r>
          </w:p>
        </w:tc>
      </w:tr>
      <w:tr w:rsidR="00D46829" w:rsidRPr="006A4081" w14:paraId="5E89F60A" w14:textId="77777777" w:rsidTr="00D46829">
        <w:tc>
          <w:tcPr>
            <w:tcW w:w="823" w:type="pct"/>
          </w:tcPr>
          <w:p w14:paraId="3E366595" w14:textId="77777777" w:rsidR="00D46829" w:rsidRPr="006A4081" w:rsidRDefault="00D46829" w:rsidP="00545E79">
            <w:pPr>
              <w:spacing w:after="0"/>
              <w:jc w:val="both"/>
              <w:rPr>
                <w:rFonts w:cs="Arial"/>
              </w:rPr>
            </w:pPr>
            <w:r w:rsidRPr="006A4081">
              <w:rPr>
                <w:rFonts w:cs="Arial"/>
              </w:rPr>
              <w:t xml:space="preserve">       None</w:t>
            </w:r>
          </w:p>
        </w:tc>
        <w:tc>
          <w:tcPr>
            <w:tcW w:w="940" w:type="pct"/>
            <w:gridSpan w:val="2"/>
          </w:tcPr>
          <w:p w14:paraId="47E3D59A" w14:textId="77777777" w:rsidR="00D46829" w:rsidRPr="006A4081" w:rsidRDefault="00D46829" w:rsidP="00545E79">
            <w:pPr>
              <w:spacing w:after="0"/>
              <w:jc w:val="both"/>
              <w:rPr>
                <w:rFonts w:cs="Arial"/>
              </w:rPr>
            </w:pPr>
            <w:r w:rsidRPr="006A4081">
              <w:rPr>
                <w:rFonts w:cs="Arial"/>
              </w:rPr>
              <w:t xml:space="preserve">          Low</w:t>
            </w:r>
          </w:p>
        </w:tc>
        <w:tc>
          <w:tcPr>
            <w:tcW w:w="1032" w:type="pct"/>
          </w:tcPr>
          <w:p w14:paraId="0A8651EF" w14:textId="77777777" w:rsidR="00D46829" w:rsidRPr="006A4081" w:rsidRDefault="00D46829" w:rsidP="00545E79">
            <w:pPr>
              <w:spacing w:after="0"/>
              <w:jc w:val="both"/>
              <w:rPr>
                <w:rFonts w:cs="Arial"/>
              </w:rPr>
            </w:pPr>
            <w:r w:rsidRPr="006A4081">
              <w:rPr>
                <w:rFonts w:cs="Arial"/>
              </w:rPr>
              <w:t xml:space="preserve">       Average</w:t>
            </w:r>
          </w:p>
        </w:tc>
        <w:tc>
          <w:tcPr>
            <w:tcW w:w="989" w:type="pct"/>
            <w:gridSpan w:val="2"/>
          </w:tcPr>
          <w:p w14:paraId="5E020142" w14:textId="77777777" w:rsidR="00D46829" w:rsidRPr="006A4081" w:rsidRDefault="00D46829" w:rsidP="00545E79">
            <w:pPr>
              <w:spacing w:after="0"/>
              <w:jc w:val="both"/>
              <w:rPr>
                <w:rFonts w:cs="Arial"/>
              </w:rPr>
            </w:pPr>
            <w:r w:rsidRPr="006A4081">
              <w:rPr>
                <w:rFonts w:cs="Arial"/>
              </w:rPr>
              <w:t xml:space="preserve">       High/safe</w:t>
            </w:r>
          </w:p>
        </w:tc>
        <w:tc>
          <w:tcPr>
            <w:tcW w:w="1215" w:type="pct"/>
          </w:tcPr>
          <w:p w14:paraId="0DF72D1A" w14:textId="77777777" w:rsidR="00D46829" w:rsidRPr="006A4081" w:rsidRDefault="00D46829" w:rsidP="00545E79">
            <w:pPr>
              <w:spacing w:after="0"/>
              <w:jc w:val="both"/>
              <w:rPr>
                <w:rFonts w:cs="Arial"/>
              </w:rPr>
            </w:pPr>
            <w:r w:rsidRPr="006A4081">
              <w:rPr>
                <w:rFonts w:cs="Arial"/>
              </w:rPr>
              <w:t>Vulnerable/Unsafe</w:t>
            </w:r>
          </w:p>
        </w:tc>
      </w:tr>
      <w:tr w:rsidR="00D46829" w:rsidRPr="006A4081" w14:paraId="2CECB0CA" w14:textId="77777777" w:rsidTr="00D46829">
        <w:tc>
          <w:tcPr>
            <w:tcW w:w="823" w:type="pct"/>
          </w:tcPr>
          <w:p w14:paraId="6DB0D54A" w14:textId="77777777" w:rsidR="00D46829" w:rsidRPr="006A4081" w:rsidRDefault="00D46829" w:rsidP="00545E79">
            <w:pPr>
              <w:spacing w:after="0"/>
              <w:jc w:val="both"/>
              <w:rPr>
                <w:rFonts w:cs="Arial"/>
              </w:rPr>
            </w:pPr>
            <w:r w:rsidRPr="006A4081">
              <w:rPr>
                <w:rFonts w:cs="Arial"/>
              </w:rPr>
              <w:t xml:space="preserve">          1</w:t>
            </w:r>
          </w:p>
        </w:tc>
        <w:tc>
          <w:tcPr>
            <w:tcW w:w="940" w:type="pct"/>
            <w:gridSpan w:val="2"/>
          </w:tcPr>
          <w:p w14:paraId="33F37B29" w14:textId="77777777" w:rsidR="00D46829" w:rsidRPr="006A4081" w:rsidRDefault="00D46829" w:rsidP="00545E79">
            <w:pPr>
              <w:spacing w:after="0"/>
              <w:jc w:val="both"/>
              <w:rPr>
                <w:rFonts w:cs="Arial"/>
              </w:rPr>
            </w:pPr>
            <w:r w:rsidRPr="006A4081">
              <w:rPr>
                <w:rFonts w:cs="Arial"/>
              </w:rPr>
              <w:t xml:space="preserve">            2</w:t>
            </w:r>
          </w:p>
        </w:tc>
        <w:tc>
          <w:tcPr>
            <w:tcW w:w="1032" w:type="pct"/>
          </w:tcPr>
          <w:p w14:paraId="1EC8905D" w14:textId="77777777" w:rsidR="00D46829" w:rsidRPr="006A4081" w:rsidRDefault="00D46829" w:rsidP="00545E79">
            <w:pPr>
              <w:spacing w:after="0"/>
              <w:jc w:val="both"/>
              <w:rPr>
                <w:rFonts w:cs="Arial"/>
              </w:rPr>
            </w:pPr>
            <w:r w:rsidRPr="006A4081">
              <w:rPr>
                <w:rFonts w:cs="Arial"/>
              </w:rPr>
              <w:t xml:space="preserve">            3</w:t>
            </w:r>
          </w:p>
        </w:tc>
        <w:tc>
          <w:tcPr>
            <w:tcW w:w="989" w:type="pct"/>
            <w:gridSpan w:val="2"/>
          </w:tcPr>
          <w:p w14:paraId="0F5709AB" w14:textId="77777777" w:rsidR="00D46829" w:rsidRPr="006A4081" w:rsidRDefault="00D46829" w:rsidP="00545E79">
            <w:pPr>
              <w:spacing w:after="0"/>
              <w:jc w:val="both"/>
              <w:rPr>
                <w:rFonts w:cs="Arial"/>
              </w:rPr>
            </w:pPr>
            <w:r w:rsidRPr="006A4081">
              <w:rPr>
                <w:rFonts w:cs="Arial"/>
              </w:rPr>
              <w:t xml:space="preserve">            4</w:t>
            </w:r>
          </w:p>
        </w:tc>
        <w:tc>
          <w:tcPr>
            <w:tcW w:w="1215" w:type="pct"/>
          </w:tcPr>
          <w:p w14:paraId="191A9C59" w14:textId="77777777" w:rsidR="00D46829" w:rsidRPr="006A4081" w:rsidRDefault="00D46829" w:rsidP="00545E79">
            <w:pPr>
              <w:spacing w:after="0"/>
              <w:jc w:val="both"/>
              <w:rPr>
                <w:rFonts w:cs="Arial"/>
              </w:rPr>
            </w:pPr>
            <w:r w:rsidRPr="006A4081">
              <w:rPr>
                <w:rFonts w:cs="Arial"/>
              </w:rPr>
              <w:t xml:space="preserve">              5</w:t>
            </w:r>
          </w:p>
        </w:tc>
      </w:tr>
    </w:tbl>
    <w:p w14:paraId="0F47008A" w14:textId="77777777" w:rsidR="00D46829" w:rsidRPr="006A4081" w:rsidRDefault="00D46829" w:rsidP="00D46829">
      <w:pPr>
        <w:shd w:val="clear" w:color="auto" w:fill="FFFFFF"/>
        <w:jc w:val="both"/>
        <w:rPr>
          <w:rFonts w:cs="Arial"/>
          <w:b/>
        </w:rPr>
      </w:pPr>
    </w:p>
    <w:p w14:paraId="31EC68BA" w14:textId="77777777" w:rsidR="00D46829" w:rsidRPr="006A4081" w:rsidRDefault="00D46829" w:rsidP="00D46829">
      <w:pPr>
        <w:shd w:val="clear" w:color="auto" w:fill="FFFFFF"/>
        <w:jc w:val="both"/>
        <w:rPr>
          <w:rFonts w:cs="Arial"/>
          <w:b/>
        </w:rPr>
      </w:pPr>
      <w:r w:rsidRPr="006A4081">
        <w:rPr>
          <w:rFonts w:cs="Arial"/>
          <w:b/>
        </w:rPr>
        <w:t>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2"/>
        <w:gridCol w:w="41"/>
        <w:gridCol w:w="2932"/>
        <w:gridCol w:w="22"/>
        <w:gridCol w:w="3109"/>
      </w:tblGrid>
      <w:tr w:rsidR="00D46829" w:rsidRPr="006A4081" w14:paraId="5802A7F8" w14:textId="77777777" w:rsidTr="00D46829">
        <w:tc>
          <w:tcPr>
            <w:tcW w:w="5000" w:type="pct"/>
            <w:gridSpan w:val="5"/>
          </w:tcPr>
          <w:p w14:paraId="557A830F" w14:textId="77777777" w:rsidR="00D46829" w:rsidRPr="006A4081" w:rsidRDefault="00D46829" w:rsidP="00C707C7">
            <w:pPr>
              <w:shd w:val="clear" w:color="auto" w:fill="CCCCCC"/>
              <w:spacing w:after="0"/>
              <w:jc w:val="both"/>
              <w:rPr>
                <w:rFonts w:cs="Arial"/>
              </w:rPr>
            </w:pPr>
            <w:r w:rsidRPr="006A4081">
              <w:rPr>
                <w:rFonts w:cs="Arial"/>
              </w:rPr>
              <w:t>WHAT DO YOU CONSIDER TO BE THE RISK LEVEL? INITIAL ASSESSMENT (Circle)</w:t>
            </w:r>
          </w:p>
        </w:tc>
      </w:tr>
      <w:tr w:rsidR="00D46829" w:rsidRPr="006A4081" w14:paraId="4DFC5EE5" w14:textId="77777777" w:rsidTr="00D46829">
        <w:tc>
          <w:tcPr>
            <w:tcW w:w="1615" w:type="pct"/>
          </w:tcPr>
          <w:p w14:paraId="78F2C6E8" w14:textId="77777777" w:rsidR="00D46829" w:rsidRPr="006A4081" w:rsidRDefault="00D46829" w:rsidP="00C707C7">
            <w:pPr>
              <w:spacing w:after="0"/>
              <w:jc w:val="both"/>
              <w:rPr>
                <w:rFonts w:cs="Arial"/>
              </w:rPr>
            </w:pPr>
            <w:r w:rsidRPr="006A4081">
              <w:rPr>
                <w:rFonts w:cs="Arial"/>
              </w:rPr>
              <w:t>LOW</w:t>
            </w:r>
          </w:p>
        </w:tc>
        <w:tc>
          <w:tcPr>
            <w:tcW w:w="1649" w:type="pct"/>
            <w:gridSpan w:val="2"/>
          </w:tcPr>
          <w:p w14:paraId="14C5AF1D" w14:textId="77777777" w:rsidR="00D46829" w:rsidRPr="006A4081" w:rsidRDefault="00D46829" w:rsidP="00C707C7">
            <w:pPr>
              <w:spacing w:after="0"/>
              <w:jc w:val="both"/>
              <w:rPr>
                <w:rFonts w:cs="Arial"/>
              </w:rPr>
            </w:pPr>
            <w:r w:rsidRPr="006A4081">
              <w:rPr>
                <w:rFonts w:cs="Arial"/>
              </w:rPr>
              <w:t>MEDIUM</w:t>
            </w:r>
          </w:p>
        </w:tc>
        <w:tc>
          <w:tcPr>
            <w:tcW w:w="1736" w:type="pct"/>
            <w:gridSpan w:val="2"/>
          </w:tcPr>
          <w:p w14:paraId="7EDBB6AF" w14:textId="77777777" w:rsidR="00D46829" w:rsidRPr="006A4081" w:rsidRDefault="00D46829" w:rsidP="00C707C7">
            <w:pPr>
              <w:spacing w:after="0"/>
              <w:jc w:val="both"/>
              <w:rPr>
                <w:rFonts w:cs="Arial"/>
              </w:rPr>
            </w:pPr>
            <w:r w:rsidRPr="006A4081">
              <w:rPr>
                <w:rFonts w:cs="Arial"/>
              </w:rPr>
              <w:t>HIGH</w:t>
            </w:r>
          </w:p>
        </w:tc>
      </w:tr>
      <w:tr w:rsidR="00D46829" w:rsidRPr="006A4081" w14:paraId="7BE5DF15" w14:textId="77777777" w:rsidTr="00D46829">
        <w:tc>
          <w:tcPr>
            <w:tcW w:w="5000" w:type="pct"/>
            <w:gridSpan w:val="5"/>
          </w:tcPr>
          <w:p w14:paraId="65D152D4" w14:textId="77777777" w:rsidR="00D46829" w:rsidRPr="006A4081" w:rsidRDefault="00D46829" w:rsidP="00C707C7">
            <w:pPr>
              <w:spacing w:after="0"/>
              <w:jc w:val="both"/>
              <w:rPr>
                <w:rFonts w:cs="Arial"/>
              </w:rPr>
            </w:pPr>
            <w:r w:rsidRPr="006A4081">
              <w:rPr>
                <w:rFonts w:cs="Arial"/>
              </w:rPr>
              <w:t>STATE THE REASON FOR CHOICE OF RISK LEVEL:</w:t>
            </w:r>
          </w:p>
          <w:p w14:paraId="2A636E7A" w14:textId="77777777" w:rsidR="00D46829" w:rsidRPr="006A4081" w:rsidRDefault="00D46829" w:rsidP="00C707C7">
            <w:pPr>
              <w:spacing w:after="0"/>
              <w:jc w:val="both"/>
              <w:rPr>
                <w:rFonts w:cs="Arial"/>
              </w:rPr>
            </w:pPr>
          </w:p>
          <w:p w14:paraId="43920188" w14:textId="77777777" w:rsidR="00D46829" w:rsidRPr="006A4081" w:rsidRDefault="00D46829" w:rsidP="00C707C7">
            <w:pPr>
              <w:spacing w:after="0"/>
              <w:jc w:val="both"/>
              <w:rPr>
                <w:rFonts w:cs="Arial"/>
              </w:rPr>
            </w:pPr>
          </w:p>
          <w:p w14:paraId="5351959F" w14:textId="77777777" w:rsidR="00D46829" w:rsidRPr="006A4081" w:rsidRDefault="00D46829" w:rsidP="00C707C7">
            <w:pPr>
              <w:spacing w:after="0"/>
              <w:jc w:val="both"/>
              <w:rPr>
                <w:rFonts w:cs="Arial"/>
              </w:rPr>
            </w:pPr>
          </w:p>
        </w:tc>
      </w:tr>
      <w:tr w:rsidR="00D46829" w:rsidRPr="006A4081" w14:paraId="5C17D962" w14:textId="77777777" w:rsidTr="00D46829">
        <w:tc>
          <w:tcPr>
            <w:tcW w:w="1638" w:type="pct"/>
            <w:gridSpan w:val="2"/>
          </w:tcPr>
          <w:p w14:paraId="3CAC1F2A" w14:textId="77777777" w:rsidR="00D46829" w:rsidRPr="006A4081" w:rsidRDefault="00D46829" w:rsidP="00C707C7">
            <w:pPr>
              <w:spacing w:after="0"/>
              <w:jc w:val="both"/>
              <w:rPr>
                <w:rFonts w:cs="Arial"/>
              </w:rPr>
            </w:pPr>
            <w:r w:rsidRPr="006A4081">
              <w:rPr>
                <w:rFonts w:cs="Arial"/>
              </w:rPr>
              <w:t>PERSON COMPLETING FORM:</w:t>
            </w:r>
          </w:p>
        </w:tc>
        <w:tc>
          <w:tcPr>
            <w:tcW w:w="1638" w:type="pct"/>
            <w:gridSpan w:val="2"/>
          </w:tcPr>
          <w:p w14:paraId="323475E3" w14:textId="77777777" w:rsidR="00D46829" w:rsidRPr="006A4081" w:rsidRDefault="00D46829" w:rsidP="00C707C7">
            <w:pPr>
              <w:spacing w:after="0"/>
              <w:jc w:val="both"/>
              <w:rPr>
                <w:rFonts w:cs="Arial"/>
              </w:rPr>
            </w:pPr>
            <w:r w:rsidRPr="006A4081">
              <w:rPr>
                <w:rFonts w:cs="Arial"/>
              </w:rPr>
              <w:t>PRINT NAME:</w:t>
            </w:r>
          </w:p>
        </w:tc>
        <w:tc>
          <w:tcPr>
            <w:tcW w:w="1725" w:type="pct"/>
          </w:tcPr>
          <w:p w14:paraId="219B40F6" w14:textId="77777777" w:rsidR="00D46829" w:rsidRPr="006A4081" w:rsidRDefault="00D46829" w:rsidP="00C707C7">
            <w:pPr>
              <w:spacing w:after="0"/>
              <w:jc w:val="both"/>
              <w:rPr>
                <w:rFonts w:cs="Arial"/>
              </w:rPr>
            </w:pPr>
            <w:r w:rsidRPr="006A4081">
              <w:rPr>
                <w:rFonts w:cs="Arial"/>
              </w:rPr>
              <w:t>SIGNATURE:</w:t>
            </w:r>
          </w:p>
        </w:tc>
      </w:tr>
      <w:tr w:rsidR="00D46829" w:rsidRPr="006A4081" w14:paraId="2520B862" w14:textId="77777777" w:rsidTr="00D46829">
        <w:tc>
          <w:tcPr>
            <w:tcW w:w="1638" w:type="pct"/>
            <w:gridSpan w:val="2"/>
          </w:tcPr>
          <w:p w14:paraId="19FB7166" w14:textId="77777777" w:rsidR="00D46829" w:rsidRPr="006A4081" w:rsidRDefault="00D46829" w:rsidP="00C707C7">
            <w:pPr>
              <w:spacing w:after="0"/>
              <w:jc w:val="both"/>
              <w:rPr>
                <w:rFonts w:cs="Arial"/>
              </w:rPr>
            </w:pPr>
            <w:r w:rsidRPr="006A4081">
              <w:rPr>
                <w:rFonts w:cs="Arial"/>
              </w:rPr>
              <w:t xml:space="preserve">SENIOR STAFF </w:t>
            </w:r>
          </w:p>
          <w:p w14:paraId="5E3A2600" w14:textId="77777777" w:rsidR="00D46829" w:rsidRPr="006A4081" w:rsidRDefault="00D46829" w:rsidP="00C707C7">
            <w:pPr>
              <w:spacing w:after="0"/>
              <w:jc w:val="both"/>
              <w:rPr>
                <w:rFonts w:cs="Arial"/>
              </w:rPr>
            </w:pPr>
          </w:p>
        </w:tc>
        <w:tc>
          <w:tcPr>
            <w:tcW w:w="1638" w:type="pct"/>
            <w:gridSpan w:val="2"/>
          </w:tcPr>
          <w:p w14:paraId="77D0C6EE" w14:textId="77777777" w:rsidR="00D46829" w:rsidRPr="006A4081" w:rsidRDefault="00D46829" w:rsidP="00C707C7">
            <w:pPr>
              <w:spacing w:after="0"/>
              <w:jc w:val="both"/>
              <w:rPr>
                <w:rFonts w:cs="Arial"/>
              </w:rPr>
            </w:pPr>
            <w:r w:rsidRPr="006A4081">
              <w:rPr>
                <w:rFonts w:cs="Arial"/>
              </w:rPr>
              <w:t>PRINT NAME:</w:t>
            </w:r>
          </w:p>
        </w:tc>
        <w:tc>
          <w:tcPr>
            <w:tcW w:w="1725" w:type="pct"/>
          </w:tcPr>
          <w:p w14:paraId="1F6C9F1C" w14:textId="77777777" w:rsidR="00D46829" w:rsidRPr="006A4081" w:rsidRDefault="00D46829" w:rsidP="00C707C7">
            <w:pPr>
              <w:spacing w:after="0"/>
              <w:jc w:val="both"/>
              <w:rPr>
                <w:rFonts w:cs="Arial"/>
              </w:rPr>
            </w:pPr>
            <w:r w:rsidRPr="006A4081">
              <w:rPr>
                <w:rFonts w:cs="Arial"/>
              </w:rPr>
              <w:t>SIGNATURE:</w:t>
            </w:r>
          </w:p>
        </w:tc>
      </w:tr>
    </w:tbl>
    <w:p w14:paraId="734E5ED1" w14:textId="77777777" w:rsidR="00D46829" w:rsidRPr="006A4081" w:rsidRDefault="00D46829" w:rsidP="00D46829">
      <w:pPr>
        <w:jc w:val="both"/>
        <w:rPr>
          <w:rFonts w:cs="Arial"/>
        </w:rPr>
      </w:pPr>
    </w:p>
    <w:p w14:paraId="10FE0180" w14:textId="77777777" w:rsidR="00D46829" w:rsidRPr="00655C8F" w:rsidRDefault="00D46829" w:rsidP="00D46829">
      <w:pPr>
        <w:ind w:left="720"/>
        <w:jc w:val="both"/>
        <w:rPr>
          <w:rFonts w:ascii="Neutrif Pro Bold" w:hAnsi="Neutrif Pro Bold" w:cs="Arial"/>
          <w:bCs/>
        </w:rPr>
      </w:pPr>
      <w:r w:rsidRPr="00655C8F">
        <w:rPr>
          <w:rFonts w:ascii="Neutrif Pro Bold" w:hAnsi="Neutrif Pro Bold" w:cs="Arial"/>
          <w:bCs/>
          <w:noProof/>
        </w:rPr>
        <mc:AlternateContent>
          <mc:Choice Requires="wps">
            <w:drawing>
              <wp:anchor distT="0" distB="0" distL="114300" distR="114300" simplePos="0" relativeHeight="251660288" behindDoc="0" locked="0" layoutInCell="1" allowOverlap="1" wp14:anchorId="103481AA" wp14:editId="495F001E">
                <wp:simplePos x="0" y="0"/>
                <wp:positionH relativeFrom="column">
                  <wp:posOffset>0</wp:posOffset>
                </wp:positionH>
                <wp:positionV relativeFrom="paragraph">
                  <wp:posOffset>53340</wp:posOffset>
                </wp:positionV>
                <wp:extent cx="342900" cy="228600"/>
                <wp:effectExtent l="10795" t="13335" r="8255" b="5715"/>
                <wp:wrapNone/>
                <wp:docPr id="144136095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513F5A" id="Rectangle 4" o:spid="_x0000_s1026" style="position:absolute;margin-left:0;margin-top:4.2pt;width:27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" fillcolor="red"/>
            </w:pict>
          </mc:Fallback>
        </mc:AlternateContent>
      </w:r>
      <w:r w:rsidRPr="00655C8F">
        <w:rPr>
          <w:rFonts w:ascii="Neutrif Pro Bold" w:hAnsi="Neutrif Pro Bold" w:cs="Arial"/>
          <w:bCs/>
        </w:rPr>
        <w:t xml:space="preserve">CODE RED = AUTOMATICALLY REPORT AS A MISSING PERSON ON EVERY OCCASION </w:t>
      </w:r>
    </w:p>
    <w:p w14:paraId="516F4AED" w14:textId="77777777" w:rsidR="00D46829" w:rsidRPr="00655C8F" w:rsidRDefault="00D46829" w:rsidP="00D46829">
      <w:pPr>
        <w:jc w:val="both"/>
        <w:rPr>
          <w:rFonts w:ascii="Neutrif Pro Bold" w:hAnsi="Neutrif Pro Bold" w:cs="Arial"/>
          <w:bCs/>
        </w:rPr>
      </w:pPr>
    </w:p>
    <w:p w14:paraId="359A512C" w14:textId="77777777" w:rsidR="00D46829" w:rsidRPr="00655C8F" w:rsidRDefault="00D46829" w:rsidP="00D46829">
      <w:pPr>
        <w:jc w:val="both"/>
        <w:rPr>
          <w:rFonts w:ascii="Neutrif Pro Bold" w:hAnsi="Neutrif Pro Bold" w:cs="Arial"/>
          <w:bCs/>
        </w:rPr>
      </w:pPr>
      <w:r w:rsidRPr="00655C8F">
        <w:rPr>
          <w:rFonts w:ascii="Neutrif Pro Bold" w:hAnsi="Neutrif Pro Bold" w:cs="Arial"/>
          <w:bCs/>
        </w:rPr>
        <w:t xml:space="preserve">1) NUMBER OF PREVIOUS </w:t>
      </w:r>
      <w:proofErr w:type="spellStart"/>
      <w:r w:rsidRPr="00655C8F">
        <w:rPr>
          <w:rFonts w:ascii="Neutrif Pro Bold" w:hAnsi="Neutrif Pro Bold" w:cs="Arial"/>
          <w:bCs/>
        </w:rPr>
        <w:t>ABSCONSIONS</w:t>
      </w:r>
      <w:proofErr w:type="spellEnd"/>
      <w:r w:rsidRPr="00655C8F">
        <w:rPr>
          <w:rFonts w:ascii="Neutrif Pro Bold" w:hAnsi="Neutrif Pro Bold" w:cs="Arial"/>
          <w:bCs/>
        </w:rPr>
        <w:t>: _________________________</w:t>
      </w:r>
    </w:p>
    <w:p w14:paraId="4478132A" w14:textId="77777777" w:rsidR="00D46829" w:rsidRPr="00655C8F" w:rsidRDefault="00D46829" w:rsidP="00D46829">
      <w:pPr>
        <w:jc w:val="both"/>
        <w:rPr>
          <w:rFonts w:ascii="Neutrif Pro Bold" w:hAnsi="Neutrif Pro Bold" w:cs="Arial"/>
          <w:bCs/>
        </w:rPr>
      </w:pPr>
      <w:r w:rsidRPr="00655C8F">
        <w:rPr>
          <w:rFonts w:ascii="Neutrif Pro Bold" w:hAnsi="Neutrif Pro Bold" w:cs="Arial"/>
          <w:bCs/>
        </w:rPr>
        <w:t>2) ANY INCIDENTS OF HARM/INJURY: ______________________________</w:t>
      </w:r>
    </w:p>
    <w:p w14:paraId="5D807060" w14:textId="77777777" w:rsidR="00D46829" w:rsidRPr="00655C8F" w:rsidRDefault="00D46829" w:rsidP="00D46829">
      <w:pPr>
        <w:jc w:val="both"/>
        <w:rPr>
          <w:rFonts w:ascii="Neutrif Pro Bold" w:hAnsi="Neutrif Pro Bold" w:cs="Arial"/>
          <w:bCs/>
        </w:rPr>
      </w:pPr>
      <w:r w:rsidRPr="00655C8F">
        <w:rPr>
          <w:rFonts w:ascii="Neutrif Pro Bold" w:hAnsi="Neutrif Pro Bold" w:cs="Arial"/>
          <w:bCs/>
        </w:rPr>
        <w:t>3) PERSON COMPLETING ASSESSMENT: ___________________________</w:t>
      </w:r>
    </w:p>
    <w:p w14:paraId="4B773A69" w14:textId="77777777" w:rsidR="00D46829" w:rsidRPr="00655C8F" w:rsidRDefault="00D46829" w:rsidP="00D46829">
      <w:pPr>
        <w:jc w:val="both"/>
        <w:rPr>
          <w:rFonts w:ascii="Neutrif Pro Bold" w:hAnsi="Neutrif Pro Bold" w:cs="Arial"/>
          <w:bCs/>
        </w:rPr>
      </w:pPr>
      <w:r w:rsidRPr="00655C8F">
        <w:rPr>
          <w:rFonts w:ascii="Neutrif Pro Bold" w:hAnsi="Neutrif Pro Bold" w:cs="Arial"/>
          <w:bCs/>
        </w:rPr>
        <w:t>4) SENIOR STAFF: _________________ TIME CONTACTED _________</w:t>
      </w:r>
    </w:p>
    <w:p w14:paraId="404C32C5" w14:textId="77777777" w:rsidR="00D46829" w:rsidRPr="00655C8F" w:rsidRDefault="00D46829" w:rsidP="00D46829">
      <w:pPr>
        <w:jc w:val="both"/>
        <w:rPr>
          <w:rFonts w:ascii="Neutrif Pro Bold" w:hAnsi="Neutrif Pro Bold" w:cs="Arial"/>
          <w:bCs/>
        </w:rPr>
      </w:pPr>
      <w:r w:rsidRPr="00655C8F">
        <w:rPr>
          <w:rFonts w:ascii="Neutrif Pro Bold" w:hAnsi="Neutrif Pro Bold" w:cs="Arial"/>
          <w:bCs/>
        </w:rPr>
        <w:t xml:space="preserve">5) ASSESSMENT AGREED: YES/NO </w:t>
      </w:r>
    </w:p>
    <w:p w14:paraId="4D49F89C" w14:textId="77777777" w:rsidR="00D46829" w:rsidRPr="00655C8F" w:rsidRDefault="00D46829" w:rsidP="00D46829">
      <w:pPr>
        <w:jc w:val="both"/>
        <w:rPr>
          <w:rFonts w:ascii="Neutrif Pro Bold" w:hAnsi="Neutrif Pro Bold" w:cs="Arial"/>
          <w:bCs/>
        </w:rPr>
      </w:pPr>
      <w:r w:rsidRPr="00655C8F">
        <w:rPr>
          <w:rFonts w:ascii="Neutrif Pro Bold" w:hAnsi="Neutrif Pro Bold" w:cs="Arial"/>
          <w:bCs/>
        </w:rPr>
        <w:t xml:space="preserve">6) POLICE TO BE INFORMED: YES/NO:   TIME CONTACTED: ___________  </w:t>
      </w:r>
    </w:p>
    <w:p w14:paraId="43823FEB" w14:textId="77777777" w:rsidR="00D46829" w:rsidRPr="00655C8F" w:rsidRDefault="00D46829" w:rsidP="00D46829">
      <w:pPr>
        <w:jc w:val="both"/>
        <w:rPr>
          <w:rFonts w:ascii="Neutrif Pro Bold" w:hAnsi="Neutrif Pro Bold" w:cs="Arial"/>
          <w:bCs/>
        </w:rPr>
      </w:pPr>
      <w:r w:rsidRPr="00655C8F">
        <w:rPr>
          <w:rFonts w:ascii="Neutrif Pro Bold" w:hAnsi="Neutrif Pro Bold" w:cs="Arial"/>
          <w:bCs/>
        </w:rPr>
        <w:lastRenderedPageBreak/>
        <w:t xml:space="preserve">When the assessment is complete and only if the child is deemed to be “A Missing Person” and not “An </w:t>
      </w:r>
      <w:proofErr w:type="spellStart"/>
      <w:r w:rsidRPr="00655C8F">
        <w:rPr>
          <w:rFonts w:ascii="Neutrif Pro Bold" w:hAnsi="Neutrif Pro Bold" w:cs="Arial"/>
          <w:bCs/>
        </w:rPr>
        <w:t>Unauthorised</w:t>
      </w:r>
      <w:proofErr w:type="spellEnd"/>
      <w:r w:rsidRPr="00655C8F">
        <w:rPr>
          <w:rFonts w:ascii="Neutrif Pro Bold" w:hAnsi="Neutrif Pro Bold" w:cs="Arial"/>
          <w:bCs/>
        </w:rPr>
        <w:t xml:space="preserve"> Absence” should the police be informed immediately of the child’s absence. Arrangements should also be made to inform the child’s parents.</w:t>
      </w:r>
    </w:p>
    <w:p w14:paraId="11D4B45E" w14:textId="77777777" w:rsidR="00D46829" w:rsidRDefault="00D46829" w:rsidP="4A0C6C53"/>
    <w:p w14:paraId="3D2AA283" w14:textId="766ABE38" w:rsidR="2C55ADAD" w:rsidRDefault="2C55ADAD" w:rsidP="4A0C6C53"/>
    <w:sectPr w:rsidR="2C55ADAD">
      <w:headerReference w:type="default" r:id="rId8"/>
      <w:footerReference w:type="default" r:id="rId9"/>
      <w:headerReference w:type="first" r:id="rId10"/>
      <w:footerReference w:type="first" r:id="rId11"/>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3F8D5" w14:textId="77777777" w:rsidR="00292772" w:rsidRDefault="00292772">
      <w:pPr>
        <w:spacing w:after="0" w:line="240" w:lineRule="auto"/>
      </w:pPr>
      <w:r>
        <w:separator/>
      </w:r>
    </w:p>
  </w:endnote>
  <w:endnote w:type="continuationSeparator" w:id="0">
    <w:p w14:paraId="7D6AF3A3" w14:textId="77777777" w:rsidR="00292772" w:rsidRDefault="00292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Neutrif Pro">
    <w:panose1 w:val="00000500000000000000"/>
    <w:charset w:val="00"/>
    <w:family w:val="auto"/>
    <w:pitch w:val="variable"/>
    <w:sig w:usb0="00000007" w:usb1="00000000" w:usb2="00000000" w:usb3="00000000" w:csb0="00000093"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utrif Pro Bold">
    <w:panose1 w:val="000008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3CF50" w14:textId="553C9B2F" w:rsidR="2D3A3996" w:rsidRDefault="72FF7614" w:rsidP="1E5994AE">
    <w:pPr>
      <w:pStyle w:val="Footer"/>
    </w:pPr>
    <w:r>
      <w:rPr>
        <w:noProof/>
      </w:rPr>
      <w:drawing>
        <wp:anchor distT="0" distB="0" distL="114300" distR="114300" simplePos="0" relativeHeight="251657216" behindDoc="1" locked="0" layoutInCell="1" allowOverlap="1" wp14:anchorId="01C79926" wp14:editId="1876DB77">
          <wp:simplePos x="0" y="0"/>
          <wp:positionH relativeFrom="column">
            <wp:posOffset>-923925</wp:posOffset>
          </wp:positionH>
          <wp:positionV relativeFrom="paragraph">
            <wp:posOffset>28575</wp:posOffset>
          </wp:positionV>
          <wp:extent cx="7606070" cy="837669"/>
          <wp:effectExtent l="0" t="0" r="0" b="0"/>
          <wp:wrapNone/>
          <wp:docPr id="449943127" name="draw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41882" name="Picture 7741882"/>
                  <pic:cNvPicPr/>
                </pic:nvPicPr>
                <pic:blipFill>
                  <a:blip r:embed="rId1">
                    <a:extLst>
                      <a:ext uri="{28A0092B-C50C-407E-A947-70E740481C1C}">
                        <a14:useLocalDpi xmlns:a14="http://schemas.microsoft.com/office/drawing/2010/main"/>
                      </a:ext>
                    </a:extLst>
                  </a:blip>
                  <a:stretch>
                    <a:fillRect/>
                  </a:stretch>
                </pic:blipFill>
                <pic:spPr>
                  <a:xfrm>
                    <a:off x="0" y="0"/>
                    <a:ext cx="7606070" cy="837669"/>
                  </a:xfrm>
                  <a:prstGeom prst="rect">
                    <a:avLst/>
                  </a:prstGeom>
                </pic:spPr>
              </pic:pic>
            </a:graphicData>
          </a:graphic>
          <wp14:sizeRelH relativeFrom="page">
            <wp14:pctWidth>0</wp14:pctWidth>
          </wp14:sizeRelH>
          <wp14:sizeRelV relativeFrom="page">
            <wp14:pctHeight>0</wp14:pctHeight>
          </wp14:sizeRelV>
        </wp:anchor>
      </w:drawing>
    </w:r>
    <w:r w:rsidR="6C3939DF">
      <w:rPr>
        <w:noProof/>
      </w:rPr>
      <w:drawing>
        <wp:anchor distT="0" distB="0" distL="114300" distR="114300" simplePos="0" relativeHeight="251661312" behindDoc="0" locked="0" layoutInCell="1" allowOverlap="1" wp14:anchorId="19F47402" wp14:editId="0BF5E489">
          <wp:simplePos x="0" y="0"/>
          <wp:positionH relativeFrom="column">
            <wp:posOffset>-638175</wp:posOffset>
          </wp:positionH>
          <wp:positionV relativeFrom="paragraph">
            <wp:posOffset>190500</wp:posOffset>
          </wp:positionV>
          <wp:extent cx="1200750" cy="484513"/>
          <wp:effectExtent l="0" t="0" r="0" b="0"/>
          <wp:wrapNone/>
          <wp:docPr id="112203462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403077" name=""/>
                  <pic:cNvPicPr/>
                </pic:nvPicPr>
                <pic:blipFill>
                  <a:blip r:embed="rId2">
                    <a:extLst>
                      <a:ext uri="{28A0092B-C50C-407E-A947-70E740481C1C}">
                        <a14:useLocalDpi xmlns:a14="http://schemas.microsoft.com/office/drawing/2010/main"/>
                      </a:ext>
                    </a:extLst>
                  </a:blip>
                  <a:stretch>
                    <a:fillRect/>
                  </a:stretch>
                </pic:blipFill>
                <pic:spPr>
                  <a:xfrm>
                    <a:off x="0" y="0"/>
                    <a:ext cx="1200750" cy="484513"/>
                  </a:xfrm>
                  <a:prstGeom prst="rect">
                    <a:avLst/>
                  </a:prstGeom>
                </pic:spPr>
              </pic:pic>
            </a:graphicData>
          </a:graphic>
          <wp14:sizeRelH relativeFrom="page">
            <wp14:pctWidth>0</wp14:pctWidth>
          </wp14:sizeRelH>
          <wp14:sizeRelV relativeFrom="page">
            <wp14:pctHeight>0</wp14:pctHeight>
          </wp14:sizeRelV>
        </wp:anchor>
      </w:drawing>
    </w:r>
    <w:r w:rsidR="2D3A3996">
      <w:br/>
    </w:r>
    <w:r w:rsidR="1E5994AE">
      <w:rPr>
        <w:noProof/>
      </w:rPr>
      <w:drawing>
        <wp:anchor distT="0" distB="0" distL="114300" distR="114300" simplePos="0" relativeHeight="251660288" behindDoc="0" locked="0" layoutInCell="1" allowOverlap="1" wp14:anchorId="5514A710" wp14:editId="77BC378F">
          <wp:simplePos x="0" y="0"/>
          <wp:positionH relativeFrom="column">
            <wp:posOffset>4495800</wp:posOffset>
          </wp:positionH>
          <wp:positionV relativeFrom="paragraph">
            <wp:posOffset>533400</wp:posOffset>
          </wp:positionV>
          <wp:extent cx="1828155" cy="126000"/>
          <wp:effectExtent l="0" t="0" r="0" b="0"/>
          <wp:wrapNone/>
          <wp:docPr id="105482097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804276" name=""/>
                  <pic:cNvPicPr/>
                </pic:nvPicPr>
                <pic:blipFill>
                  <a:blip r:embed="rId3">
                    <a:extLst>
                      <a:ext uri="{28A0092B-C50C-407E-A947-70E740481C1C}">
                        <a14:useLocalDpi xmlns:a14="http://schemas.microsoft.com/office/drawing/2010/main"/>
                      </a:ext>
                    </a:extLst>
                  </a:blip>
                  <a:stretch>
                    <a:fillRect/>
                  </a:stretch>
                </pic:blipFill>
                <pic:spPr>
                  <a:xfrm>
                    <a:off x="0" y="0"/>
                    <a:ext cx="1828155" cy="12600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7D1E7" w14:textId="56ACDDAB" w:rsidR="1E48ADA8" w:rsidRDefault="3F6DC321" w:rsidP="1E5994AE">
    <w:pPr>
      <w:pStyle w:val="Footer"/>
    </w:pPr>
    <w:r>
      <w:rPr>
        <w:noProof/>
      </w:rPr>
      <w:drawing>
        <wp:anchor distT="0" distB="0" distL="114300" distR="114300" simplePos="0" relativeHeight="251655168" behindDoc="0" locked="0" layoutInCell="1" allowOverlap="1" wp14:anchorId="4491497B" wp14:editId="6066B773">
          <wp:simplePos x="0" y="0"/>
          <wp:positionH relativeFrom="column">
            <wp:posOffset>-676275</wp:posOffset>
          </wp:positionH>
          <wp:positionV relativeFrom="paragraph">
            <wp:posOffset>200025</wp:posOffset>
          </wp:positionV>
          <wp:extent cx="1200750" cy="484513"/>
          <wp:effectExtent l="0" t="0" r="0" b="0"/>
          <wp:wrapNone/>
          <wp:docPr id="15486894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403077" name=""/>
                  <pic:cNvPicPr/>
                </pic:nvPicPr>
                <pic:blipFill>
                  <a:blip r:embed="rId1">
                    <a:extLst>
                      <a:ext uri="{28A0092B-C50C-407E-A947-70E740481C1C}">
                        <a14:useLocalDpi xmlns:a14="http://schemas.microsoft.com/office/drawing/2010/main"/>
                      </a:ext>
                    </a:extLst>
                  </a:blip>
                  <a:stretch>
                    <a:fillRect/>
                  </a:stretch>
                </pic:blipFill>
                <pic:spPr>
                  <a:xfrm>
                    <a:off x="0" y="0"/>
                    <a:ext cx="1200750" cy="484513"/>
                  </a:xfrm>
                  <a:prstGeom prst="rect">
                    <a:avLst/>
                  </a:prstGeom>
                </pic:spPr>
              </pic:pic>
            </a:graphicData>
          </a:graphic>
          <wp14:sizeRelH relativeFrom="page">
            <wp14:pctWidth>0</wp14:pctWidth>
          </wp14:sizeRelH>
          <wp14:sizeRelV relativeFrom="page">
            <wp14:pctHeight>0</wp14:pctHeight>
          </wp14:sizeRelV>
        </wp:anchor>
      </w:drawing>
    </w:r>
    <w:r w:rsidR="1E48ADA8">
      <w:rPr>
        <w:noProof/>
      </w:rPr>
      <w:drawing>
        <wp:anchor distT="0" distB="0" distL="114300" distR="114300" simplePos="0" relativeHeight="251656192" behindDoc="1" locked="0" layoutInCell="1" allowOverlap="1" wp14:anchorId="1EA8DB2A" wp14:editId="01DF0DA4">
          <wp:simplePos x="0" y="0"/>
          <wp:positionH relativeFrom="column">
            <wp:posOffset>-923925</wp:posOffset>
          </wp:positionH>
          <wp:positionV relativeFrom="paragraph">
            <wp:posOffset>28575</wp:posOffset>
          </wp:positionV>
          <wp:extent cx="7588600" cy="844800"/>
          <wp:effectExtent l="0" t="0" r="0" b="0"/>
          <wp:wrapNone/>
          <wp:docPr id="267207521" name="draw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41882" name="Picture 7741882"/>
                  <pic:cNvPicPr/>
                </pic:nvPicPr>
                <pic:blipFill>
                  <a:blip r:embed="rId2">
                    <a:extLst>
                      <a:ext uri="{28A0092B-C50C-407E-A947-70E740481C1C}">
                        <a14:useLocalDpi xmlns:a14="http://schemas.microsoft.com/office/drawing/2010/main"/>
                      </a:ext>
                    </a:extLst>
                  </a:blip>
                  <a:stretch>
                    <a:fillRect/>
                  </a:stretch>
                </pic:blipFill>
                <pic:spPr>
                  <a:xfrm>
                    <a:off x="0" y="0"/>
                    <a:ext cx="7588600" cy="844800"/>
                  </a:xfrm>
                  <a:prstGeom prst="rect">
                    <a:avLst/>
                  </a:prstGeom>
                </pic:spPr>
              </pic:pic>
            </a:graphicData>
          </a:graphic>
          <wp14:sizeRelH relativeFrom="page">
            <wp14:pctWidth>0</wp14:pctWidth>
          </wp14:sizeRelH>
          <wp14:sizeRelV relativeFrom="page">
            <wp14:pctHeight>0</wp14:pctHeight>
          </wp14:sizeRelV>
        </wp:anchor>
      </w:drawing>
    </w:r>
    <w:r w:rsidR="1E48ADA8">
      <w:br/>
    </w:r>
    <w:r w:rsidR="6034A1E5">
      <w:rPr>
        <w:noProof/>
      </w:rPr>
      <w:drawing>
        <wp:anchor distT="0" distB="0" distL="114300" distR="114300" simplePos="0" relativeHeight="251658240" behindDoc="0" locked="0" layoutInCell="1" allowOverlap="1" wp14:anchorId="6304F324" wp14:editId="62B8EB68">
          <wp:simplePos x="0" y="0"/>
          <wp:positionH relativeFrom="column">
            <wp:posOffset>4514850</wp:posOffset>
          </wp:positionH>
          <wp:positionV relativeFrom="paragraph">
            <wp:posOffset>552450</wp:posOffset>
          </wp:positionV>
          <wp:extent cx="1828155" cy="126000"/>
          <wp:effectExtent l="0" t="0" r="0" b="0"/>
          <wp:wrapNone/>
          <wp:docPr id="47340477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804276" name=""/>
                  <pic:cNvPicPr/>
                </pic:nvPicPr>
                <pic:blipFill>
                  <a:blip r:embed="rId3">
                    <a:extLst>
                      <a:ext uri="{28A0092B-C50C-407E-A947-70E740481C1C}">
                        <a14:useLocalDpi xmlns:a14="http://schemas.microsoft.com/office/drawing/2010/main"/>
                      </a:ext>
                    </a:extLst>
                  </a:blip>
                  <a:stretch>
                    <a:fillRect/>
                  </a:stretch>
                </pic:blipFill>
                <pic:spPr>
                  <a:xfrm>
                    <a:off x="0" y="0"/>
                    <a:ext cx="1828155" cy="126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CD2DF" w14:textId="77777777" w:rsidR="00292772" w:rsidRDefault="00292772">
      <w:pPr>
        <w:spacing w:after="0" w:line="240" w:lineRule="auto"/>
      </w:pPr>
      <w:r>
        <w:separator/>
      </w:r>
    </w:p>
  </w:footnote>
  <w:footnote w:type="continuationSeparator" w:id="0">
    <w:p w14:paraId="1F1DF657" w14:textId="77777777" w:rsidR="00292772" w:rsidRDefault="002927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DBFB1" w14:textId="319FB05E" w:rsidR="2D3A3996" w:rsidRDefault="63E3E44C" w:rsidP="63E3E44C">
    <w:pPr>
      <w:pStyle w:val="Header"/>
    </w:pPr>
    <w:r>
      <w:rPr>
        <w:noProof/>
      </w:rPr>
      <w:drawing>
        <wp:anchor distT="0" distB="0" distL="114300" distR="114300" simplePos="0" relativeHeight="251654144" behindDoc="0" locked="0" layoutInCell="1" allowOverlap="1" wp14:anchorId="55C53D7B" wp14:editId="0B74E25B">
          <wp:simplePos x="0" y="0"/>
          <wp:positionH relativeFrom="column">
            <wp:posOffset>-923925</wp:posOffset>
          </wp:positionH>
          <wp:positionV relativeFrom="paragraph">
            <wp:posOffset>-457200</wp:posOffset>
          </wp:positionV>
          <wp:extent cx="7581900" cy="288000"/>
          <wp:effectExtent l="0" t="0" r="0" b="0"/>
          <wp:wrapNone/>
          <wp:docPr id="70965856" name="draw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7863239" name="Picture 1007863239"/>
                  <pic:cNvPicPr/>
                </pic:nvPicPr>
                <pic:blipFill>
                  <a:blip r:embed="rId1">
                    <a:extLst>
                      <a:ext uri="{28A0092B-C50C-407E-A947-70E740481C1C}">
                        <a14:useLocalDpi xmlns:a14="http://schemas.microsoft.com/office/drawing/2010/main"/>
                      </a:ext>
                    </a:extLst>
                  </a:blip>
                  <a:stretch>
                    <a:fillRect/>
                  </a:stretch>
                </pic:blipFill>
                <pic:spPr>
                  <a:xfrm>
                    <a:off x="0" y="0"/>
                    <a:ext cx="7581900" cy="288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D7316" w14:textId="238CD397" w:rsidR="4CEC3001" w:rsidRDefault="178DCFDB" w:rsidP="4CEC3001">
    <w:pPr>
      <w:pStyle w:val="Header"/>
      <w:jc w:val="center"/>
    </w:pPr>
    <w:r>
      <w:rPr>
        <w:noProof/>
      </w:rPr>
      <w:drawing>
        <wp:anchor distT="0" distB="0" distL="114300" distR="114300" simplePos="0" relativeHeight="251659264" behindDoc="0" locked="0" layoutInCell="1" allowOverlap="1" wp14:anchorId="7B3C8301" wp14:editId="5B042542">
          <wp:simplePos x="0" y="0"/>
          <wp:positionH relativeFrom="column">
            <wp:posOffset>-923925</wp:posOffset>
          </wp:positionH>
          <wp:positionV relativeFrom="paragraph">
            <wp:posOffset>-466725</wp:posOffset>
          </wp:positionV>
          <wp:extent cx="7600950" cy="288000"/>
          <wp:effectExtent l="0" t="0" r="0" b="0"/>
          <wp:wrapNone/>
          <wp:docPr id="992353679" name="draw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7863239" name="Picture 1007863239"/>
                  <pic:cNvPicPr/>
                </pic:nvPicPr>
                <pic:blipFill>
                  <a:blip r:embed="rId1">
                    <a:extLst>
                      <a:ext uri="{28A0092B-C50C-407E-A947-70E740481C1C}">
                        <a14:useLocalDpi xmlns:a14="http://schemas.microsoft.com/office/drawing/2010/main"/>
                      </a:ext>
                    </a:extLst>
                  </a:blip>
                  <a:stretch>
                    <a:fillRect/>
                  </a:stretch>
                </pic:blipFill>
                <pic:spPr>
                  <a:xfrm>
                    <a:off x="0" y="0"/>
                    <a:ext cx="7600950" cy="288000"/>
                  </a:xfrm>
                  <a:prstGeom prst="rect">
                    <a:avLst/>
                  </a:prstGeom>
                </pic:spPr>
              </pic:pic>
            </a:graphicData>
          </a:graphic>
          <wp14:sizeRelH relativeFrom="page">
            <wp14:pctWidth>0</wp14:pctWidth>
          </wp14:sizeRelH>
          <wp14:sizeRelV relativeFrom="page">
            <wp14:pctHeight>0</wp14:pctHeight>
          </wp14:sizeRelV>
        </wp:anchor>
      </w:drawing>
    </w:r>
  </w:p>
  <w:p w14:paraId="21175C5F" w14:textId="4C0055C9" w:rsidR="63E3E44C" w:rsidRDefault="63E3E44C" w:rsidP="63E3E44C">
    <w:pPr>
      <w:pStyle w:val="Header"/>
      <w:jc w:val="center"/>
    </w:pPr>
  </w:p>
  <w:p w14:paraId="6F60CDEF" w14:textId="1EEACB2E" w:rsidR="4CEC3001" w:rsidRDefault="4CEC3001" w:rsidP="4CEC3001">
    <w:pPr>
      <w:pStyle w:val="Header"/>
      <w:jc w:val="center"/>
    </w:pPr>
  </w:p>
  <w:p w14:paraId="76D6AD64" w14:textId="775EC59A" w:rsidR="4CEC3001" w:rsidRDefault="1E5994AE" w:rsidP="4CEC3001">
    <w:pPr>
      <w:pStyle w:val="Header"/>
      <w:jc w:val="center"/>
    </w:pPr>
    <w:r>
      <w:rPr>
        <w:noProof/>
      </w:rPr>
      <w:drawing>
        <wp:inline distT="0" distB="0" distL="0" distR="0" wp14:anchorId="6E984044" wp14:editId="6458D5A5">
          <wp:extent cx="2759667" cy="1115805"/>
          <wp:effectExtent l="0" t="0" r="0" b="0"/>
          <wp:docPr id="134765987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659875" name=""/>
                  <pic:cNvPicPr/>
                </pic:nvPicPr>
                <pic:blipFill>
                  <a:blip r:embed="rId2">
                    <a:extLst>
                      <a:ext uri="{28A0092B-C50C-407E-A947-70E740481C1C}">
                        <a14:useLocalDpi xmlns:a14="http://schemas.microsoft.com/office/drawing/2010/main"/>
                      </a:ext>
                    </a:extLst>
                  </a:blip>
                  <a:stretch>
                    <a:fillRect/>
                  </a:stretch>
                </pic:blipFill>
                <pic:spPr>
                  <a:xfrm>
                    <a:off x="0" y="0"/>
                    <a:ext cx="2759667" cy="1115805"/>
                  </a:xfrm>
                  <a:prstGeom prst="rect">
                    <a:avLst/>
                  </a:prstGeom>
                </pic:spPr>
              </pic:pic>
            </a:graphicData>
          </a:graphic>
        </wp:inline>
      </w:drawing>
    </w:r>
  </w:p>
  <w:p w14:paraId="5E8C4639" w14:textId="736F6526" w:rsidR="63E3E44C" w:rsidRDefault="63E3E44C" w:rsidP="63E3E44C">
    <w:pPr>
      <w:pStyle w:val="Header"/>
      <w:jc w:val="center"/>
    </w:pPr>
  </w:p>
  <w:p w14:paraId="08E4C39B" w14:textId="4B48335B" w:rsidR="63E3E44C" w:rsidRDefault="63E3E44C" w:rsidP="63E3E44C">
    <w:pPr>
      <w:pStyle w:val="Header"/>
      <w:jc w:val="center"/>
    </w:pPr>
  </w:p>
  <w:p w14:paraId="2840655F" w14:textId="4C66583E" w:rsidR="63E3E44C" w:rsidRDefault="63E3E44C" w:rsidP="63E3E44C">
    <w:pPr>
      <w:pStyle w:val="Header"/>
      <w:jc w:val="center"/>
    </w:pPr>
  </w:p>
  <w:p w14:paraId="2E7A7BAD" w14:textId="152255D0" w:rsidR="4CEC3001" w:rsidRDefault="4CEC3001" w:rsidP="4CEC300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663E3"/>
    <w:multiLevelType w:val="multilevel"/>
    <w:tmpl w:val="D75EB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A71929"/>
    <w:multiLevelType w:val="hybridMultilevel"/>
    <w:tmpl w:val="D2885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CE6272"/>
    <w:multiLevelType w:val="hybridMultilevel"/>
    <w:tmpl w:val="FC0E5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6B7D55"/>
    <w:multiLevelType w:val="multilevel"/>
    <w:tmpl w:val="E9D8A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323919"/>
    <w:multiLevelType w:val="hybridMultilevel"/>
    <w:tmpl w:val="54D601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34E1566"/>
    <w:multiLevelType w:val="hybridMultilevel"/>
    <w:tmpl w:val="618E0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122683"/>
    <w:multiLevelType w:val="hybridMultilevel"/>
    <w:tmpl w:val="2E0043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9EE11DA"/>
    <w:multiLevelType w:val="multilevel"/>
    <w:tmpl w:val="04EE7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481021"/>
    <w:multiLevelType w:val="hybridMultilevel"/>
    <w:tmpl w:val="0E0A0A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EC254EA"/>
    <w:multiLevelType w:val="multilevel"/>
    <w:tmpl w:val="D8E44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457C15"/>
    <w:multiLevelType w:val="hybridMultilevel"/>
    <w:tmpl w:val="095A2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926AD1"/>
    <w:multiLevelType w:val="multilevel"/>
    <w:tmpl w:val="27462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D275EC"/>
    <w:multiLevelType w:val="multilevel"/>
    <w:tmpl w:val="565ED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B6754B"/>
    <w:multiLevelType w:val="multilevel"/>
    <w:tmpl w:val="0D640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697086"/>
    <w:multiLevelType w:val="hybridMultilevel"/>
    <w:tmpl w:val="40D6A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5775034">
    <w:abstractNumId w:val="0"/>
  </w:num>
  <w:num w:numId="2" w16cid:durableId="710569909">
    <w:abstractNumId w:val="7"/>
  </w:num>
  <w:num w:numId="3" w16cid:durableId="959602946">
    <w:abstractNumId w:val="12"/>
  </w:num>
  <w:num w:numId="4" w16cid:durableId="1203638279">
    <w:abstractNumId w:val="9"/>
  </w:num>
  <w:num w:numId="5" w16cid:durableId="278076244">
    <w:abstractNumId w:val="11"/>
  </w:num>
  <w:num w:numId="6" w16cid:durableId="272593576">
    <w:abstractNumId w:val="8"/>
  </w:num>
  <w:num w:numId="7" w16cid:durableId="1850832931">
    <w:abstractNumId w:val="2"/>
  </w:num>
  <w:num w:numId="8" w16cid:durableId="788205704">
    <w:abstractNumId w:val="4"/>
  </w:num>
  <w:num w:numId="9" w16cid:durableId="1602838516">
    <w:abstractNumId w:val="6"/>
  </w:num>
  <w:num w:numId="10" w16cid:durableId="1337541934">
    <w:abstractNumId w:val="1"/>
  </w:num>
  <w:num w:numId="11" w16cid:durableId="1044133234">
    <w:abstractNumId w:val="5"/>
  </w:num>
  <w:num w:numId="12" w16cid:durableId="663315151">
    <w:abstractNumId w:val="14"/>
  </w:num>
  <w:num w:numId="13" w16cid:durableId="1824351711">
    <w:abstractNumId w:val="13"/>
  </w:num>
  <w:num w:numId="14" w16cid:durableId="1594126716">
    <w:abstractNumId w:val="3"/>
  </w:num>
  <w:num w:numId="15" w16cid:durableId="192829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8388551"/>
    <w:rsid w:val="001D41FD"/>
    <w:rsid w:val="00292772"/>
    <w:rsid w:val="003D4131"/>
    <w:rsid w:val="00501F78"/>
    <w:rsid w:val="00545E79"/>
    <w:rsid w:val="00655C8F"/>
    <w:rsid w:val="0081340D"/>
    <w:rsid w:val="00B50A1C"/>
    <w:rsid w:val="00BC06FF"/>
    <w:rsid w:val="00C707C7"/>
    <w:rsid w:val="00D305ED"/>
    <w:rsid w:val="00D46829"/>
    <w:rsid w:val="00D92F79"/>
    <w:rsid w:val="00EA2989"/>
    <w:rsid w:val="01E66A8A"/>
    <w:rsid w:val="03EB8353"/>
    <w:rsid w:val="04F6BFA3"/>
    <w:rsid w:val="068470FC"/>
    <w:rsid w:val="070B8FBD"/>
    <w:rsid w:val="07C693DC"/>
    <w:rsid w:val="07FBAE5F"/>
    <w:rsid w:val="08059A2C"/>
    <w:rsid w:val="08E35962"/>
    <w:rsid w:val="098763F8"/>
    <w:rsid w:val="0B910F8A"/>
    <w:rsid w:val="0CC57104"/>
    <w:rsid w:val="0E34092E"/>
    <w:rsid w:val="0EDFB0D8"/>
    <w:rsid w:val="0FEB2981"/>
    <w:rsid w:val="11565AF4"/>
    <w:rsid w:val="11A36127"/>
    <w:rsid w:val="12E40A7B"/>
    <w:rsid w:val="1490FF16"/>
    <w:rsid w:val="16058D15"/>
    <w:rsid w:val="16DB061D"/>
    <w:rsid w:val="17593575"/>
    <w:rsid w:val="178DCFDB"/>
    <w:rsid w:val="18AE4811"/>
    <w:rsid w:val="1A2ED0B2"/>
    <w:rsid w:val="1B023C90"/>
    <w:rsid w:val="1C3C9303"/>
    <w:rsid w:val="1CAA6C79"/>
    <w:rsid w:val="1CB3A2B9"/>
    <w:rsid w:val="1D5CCB42"/>
    <w:rsid w:val="1DBC9A38"/>
    <w:rsid w:val="1E48ADA8"/>
    <w:rsid w:val="1E5994AE"/>
    <w:rsid w:val="1F2B4D8E"/>
    <w:rsid w:val="20058739"/>
    <w:rsid w:val="2139FD27"/>
    <w:rsid w:val="21455092"/>
    <w:rsid w:val="2479D591"/>
    <w:rsid w:val="2535B462"/>
    <w:rsid w:val="25FF967E"/>
    <w:rsid w:val="28388551"/>
    <w:rsid w:val="28BA5FC9"/>
    <w:rsid w:val="291DEA20"/>
    <w:rsid w:val="29ADA394"/>
    <w:rsid w:val="2A727E88"/>
    <w:rsid w:val="2ACE8FA7"/>
    <w:rsid w:val="2B26BD6C"/>
    <w:rsid w:val="2BE5CFA9"/>
    <w:rsid w:val="2C55ADAD"/>
    <w:rsid w:val="2D3A3996"/>
    <w:rsid w:val="2D5548CB"/>
    <w:rsid w:val="2E5C12B5"/>
    <w:rsid w:val="2F4B25E9"/>
    <w:rsid w:val="2FD272F3"/>
    <w:rsid w:val="305F8685"/>
    <w:rsid w:val="307CC6BD"/>
    <w:rsid w:val="32153276"/>
    <w:rsid w:val="322196E2"/>
    <w:rsid w:val="32BDF929"/>
    <w:rsid w:val="33210CCC"/>
    <w:rsid w:val="33BBE33B"/>
    <w:rsid w:val="3490E6A8"/>
    <w:rsid w:val="355B6744"/>
    <w:rsid w:val="36835EE1"/>
    <w:rsid w:val="3683D186"/>
    <w:rsid w:val="36964588"/>
    <w:rsid w:val="3837B737"/>
    <w:rsid w:val="3906F1F5"/>
    <w:rsid w:val="39899DD8"/>
    <w:rsid w:val="3C3C56EC"/>
    <w:rsid w:val="3C7D8FD0"/>
    <w:rsid w:val="3D00D113"/>
    <w:rsid w:val="3DD34EF9"/>
    <w:rsid w:val="3F46E8D6"/>
    <w:rsid w:val="3F6DC321"/>
    <w:rsid w:val="4071907B"/>
    <w:rsid w:val="4160022E"/>
    <w:rsid w:val="41C92651"/>
    <w:rsid w:val="427CCA26"/>
    <w:rsid w:val="42B9D73A"/>
    <w:rsid w:val="430DD9AE"/>
    <w:rsid w:val="44C47A55"/>
    <w:rsid w:val="47AAEEBD"/>
    <w:rsid w:val="4823670A"/>
    <w:rsid w:val="494A4FA7"/>
    <w:rsid w:val="49B932A9"/>
    <w:rsid w:val="49CE3200"/>
    <w:rsid w:val="4A0C6C53"/>
    <w:rsid w:val="4A1A822F"/>
    <w:rsid w:val="4A22C974"/>
    <w:rsid w:val="4BDC86D6"/>
    <w:rsid w:val="4CB91B39"/>
    <w:rsid w:val="4CEC3001"/>
    <w:rsid w:val="4DFAC87E"/>
    <w:rsid w:val="4F3541CA"/>
    <w:rsid w:val="527BC947"/>
    <w:rsid w:val="53197442"/>
    <w:rsid w:val="53393C33"/>
    <w:rsid w:val="534E271E"/>
    <w:rsid w:val="54F41EF9"/>
    <w:rsid w:val="5766506F"/>
    <w:rsid w:val="581B5BEF"/>
    <w:rsid w:val="58D1AEEB"/>
    <w:rsid w:val="591C6387"/>
    <w:rsid w:val="5DE906FB"/>
    <w:rsid w:val="6034A1E5"/>
    <w:rsid w:val="60D134B2"/>
    <w:rsid w:val="615D1235"/>
    <w:rsid w:val="63E3E44C"/>
    <w:rsid w:val="6567D959"/>
    <w:rsid w:val="66145422"/>
    <w:rsid w:val="677DE9DC"/>
    <w:rsid w:val="68804364"/>
    <w:rsid w:val="69832907"/>
    <w:rsid w:val="69881691"/>
    <w:rsid w:val="69F2131B"/>
    <w:rsid w:val="6AA1EC81"/>
    <w:rsid w:val="6C3939DF"/>
    <w:rsid w:val="6C9A4B88"/>
    <w:rsid w:val="6DEDCBF5"/>
    <w:rsid w:val="70166F67"/>
    <w:rsid w:val="72FF7614"/>
    <w:rsid w:val="74131AC4"/>
    <w:rsid w:val="750FFA74"/>
    <w:rsid w:val="765EAAC6"/>
    <w:rsid w:val="7A810781"/>
    <w:rsid w:val="7AD317AD"/>
    <w:rsid w:val="7D02072B"/>
    <w:rsid w:val="7EF144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5D809"/>
  <w15:chartTrackingRefBased/>
  <w15:docId w15:val="{AD56C757-2F60-4910-937F-DBA5DD45D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765EAAC6"/>
    <w:rPr>
      <w:rFonts w:ascii="Neutrif Pro" w:eastAsia="Neutrif Pro" w:hAnsi="Neutrif Pro" w:cs="Neutrif Pro"/>
      <w:lang w:val="en-US"/>
    </w:rPr>
  </w:style>
  <w:style w:type="paragraph" w:styleId="Heading1">
    <w:name w:val="heading 1"/>
    <w:basedOn w:val="Normal"/>
    <w:next w:val="Normal"/>
    <w:link w:val="Heading1Char"/>
    <w:uiPriority w:val="99"/>
    <w:qFormat/>
    <w:rsid w:val="4A0C6C53"/>
    <w:pPr>
      <w:spacing w:before="360"/>
      <w:outlineLvl w:val="0"/>
    </w:pPr>
    <w:rPr>
      <w:rFonts w:asciiTheme="minorHAnsi" w:eastAsiaTheme="minorEastAsia" w:hAnsiTheme="minorHAnsi" w:cstheme="minorBidi"/>
      <w:b/>
      <w:bCs/>
      <w:sz w:val="56"/>
      <w:szCs w:val="56"/>
    </w:rPr>
  </w:style>
  <w:style w:type="paragraph" w:styleId="Heading2">
    <w:name w:val="heading 2"/>
    <w:basedOn w:val="Heading1"/>
    <w:next w:val="Normal"/>
    <w:link w:val="Heading2Char"/>
    <w:uiPriority w:val="99"/>
    <w:unhideWhenUsed/>
    <w:qFormat/>
    <w:rsid w:val="6034A1E5"/>
    <w:pPr>
      <w:spacing w:before="400"/>
      <w:outlineLvl w:val="1"/>
    </w:pPr>
    <w:rPr>
      <w:sz w:val="36"/>
      <w:szCs w:val="36"/>
    </w:rPr>
  </w:style>
  <w:style w:type="paragraph" w:styleId="Heading3">
    <w:name w:val="heading 3"/>
    <w:basedOn w:val="Heading2"/>
    <w:next w:val="Normal"/>
    <w:link w:val="Heading3Char"/>
    <w:uiPriority w:val="99"/>
    <w:unhideWhenUsed/>
    <w:qFormat/>
    <w:rsid w:val="6034A1E5"/>
    <w:pPr>
      <w:outlineLvl w:val="2"/>
    </w:pPr>
    <w:rPr>
      <w:sz w:val="24"/>
      <w:szCs w:val="24"/>
    </w:rPr>
  </w:style>
  <w:style w:type="paragraph" w:styleId="Heading4">
    <w:name w:val="heading 4"/>
    <w:basedOn w:val="Normal"/>
    <w:next w:val="Normal"/>
    <w:link w:val="Heading4Char"/>
    <w:uiPriority w:val="99"/>
    <w:unhideWhenUsed/>
    <w:qFormat/>
    <w:rsid w:val="00D46829"/>
    <w:pPr>
      <w:keepNext/>
      <w:keepLines/>
      <w:spacing w:before="40" w:after="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iPriority w:val="99"/>
    <w:qFormat/>
    <w:rsid w:val="00D46829"/>
    <w:pPr>
      <w:keepNext/>
      <w:keepLines/>
      <w:spacing w:before="200" w:after="0" w:line="240" w:lineRule="auto"/>
      <w:outlineLvl w:val="4"/>
    </w:pPr>
    <w:rPr>
      <w:rFonts w:ascii="Cambria" w:eastAsia="Calibri" w:hAnsi="Cambria" w:cs="Times New Roman"/>
      <w:color w:val="243F60"/>
      <w:sz w:val="20"/>
      <w:szCs w:val="20"/>
      <w:lang w:val="en-GB" w:eastAsia="x-none"/>
    </w:rPr>
  </w:style>
  <w:style w:type="paragraph" w:styleId="Heading6">
    <w:name w:val="heading 6"/>
    <w:basedOn w:val="Normal"/>
    <w:next w:val="Normal"/>
    <w:link w:val="Heading6Char"/>
    <w:uiPriority w:val="99"/>
    <w:qFormat/>
    <w:rsid w:val="00D46829"/>
    <w:pPr>
      <w:keepNext/>
      <w:keepLines/>
      <w:spacing w:before="200" w:after="0" w:line="240" w:lineRule="auto"/>
      <w:outlineLvl w:val="5"/>
    </w:pPr>
    <w:rPr>
      <w:rFonts w:ascii="Cambria" w:eastAsia="Calibri" w:hAnsi="Cambria" w:cs="Times New Roman"/>
      <w:i/>
      <w:iCs/>
      <w:color w:val="243F60"/>
      <w:sz w:val="20"/>
      <w:szCs w:val="20"/>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765EAAC6"/>
    <w:pPr>
      <w:tabs>
        <w:tab w:val="center" w:pos="4680"/>
        <w:tab w:val="right" w:pos="9360"/>
      </w:tabs>
      <w:spacing w:after="0" w:line="240" w:lineRule="auto"/>
    </w:pPr>
  </w:style>
  <w:style w:type="paragraph" w:styleId="Footer">
    <w:name w:val="footer"/>
    <w:basedOn w:val="Normal"/>
    <w:link w:val="FooterChar"/>
    <w:uiPriority w:val="99"/>
    <w:unhideWhenUsed/>
    <w:rsid w:val="765EAAC6"/>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link w:val="TitleChar"/>
    <w:uiPriority w:val="99"/>
    <w:qFormat/>
    <w:rsid w:val="1E5994AE"/>
    <w:pPr>
      <w:spacing w:after="400" w:line="960" w:lineRule="exact"/>
      <w:jc w:val="center"/>
    </w:pPr>
    <w:rPr>
      <w:rFonts w:asciiTheme="minorHAnsi" w:eastAsiaTheme="minorEastAsia" w:hAnsiTheme="minorHAnsi" w:cstheme="minorBidi"/>
      <w:b/>
      <w:bCs/>
      <w:color w:val="000000" w:themeColor="text1"/>
      <w:sz w:val="96"/>
      <w:szCs w:val="96"/>
    </w:rPr>
  </w:style>
  <w:style w:type="paragraph" w:styleId="Subtitle">
    <w:name w:val="Subtitle"/>
    <w:basedOn w:val="Normal"/>
    <w:next w:val="Normal"/>
    <w:uiPriority w:val="11"/>
    <w:qFormat/>
    <w:rsid w:val="4A0C6C53"/>
    <w:pPr>
      <w:jc w:val="center"/>
    </w:pPr>
    <w:rPr>
      <w:rFonts w:asciiTheme="minorHAnsi" w:eastAsiaTheme="minorEastAsia" w:hAnsiTheme="minorHAnsi" w:cstheme="minorBidi"/>
      <w:b/>
      <w:bCs/>
      <w:sz w:val="36"/>
      <w:szCs w:val="36"/>
    </w:rPr>
  </w:style>
  <w:style w:type="character" w:customStyle="1" w:styleId="Heading2Char">
    <w:name w:val="Heading 2 Char"/>
    <w:link w:val="Heading2"/>
    <w:uiPriority w:val="99"/>
    <w:rsid w:val="6034A1E5"/>
    <w:rPr>
      <w:noProof w:val="0"/>
      <w:sz w:val="36"/>
      <w:szCs w:val="36"/>
      <w:lang w:val="en-US"/>
    </w:rPr>
  </w:style>
  <w:style w:type="character" w:customStyle="1" w:styleId="Heading4Char">
    <w:name w:val="Heading 4 Char"/>
    <w:basedOn w:val="DefaultParagraphFont"/>
    <w:link w:val="Heading4"/>
    <w:uiPriority w:val="99"/>
    <w:semiHidden/>
    <w:rsid w:val="00D46829"/>
    <w:rPr>
      <w:rFonts w:asciiTheme="majorHAnsi" w:eastAsiaTheme="majorEastAsia" w:hAnsiTheme="majorHAnsi" w:cstheme="majorBidi"/>
      <w:i/>
      <w:iCs/>
      <w:color w:val="0F4761" w:themeColor="accent1" w:themeShade="BF"/>
      <w:lang w:val="en-US"/>
    </w:rPr>
  </w:style>
  <w:style w:type="character" w:customStyle="1" w:styleId="Heading5Char">
    <w:name w:val="Heading 5 Char"/>
    <w:basedOn w:val="DefaultParagraphFont"/>
    <w:link w:val="Heading5"/>
    <w:uiPriority w:val="99"/>
    <w:rsid w:val="00D46829"/>
    <w:rPr>
      <w:rFonts w:ascii="Cambria" w:eastAsia="Calibri" w:hAnsi="Cambria" w:cs="Times New Roman"/>
      <w:color w:val="243F60"/>
      <w:sz w:val="20"/>
      <w:szCs w:val="20"/>
      <w:lang w:eastAsia="x-none"/>
    </w:rPr>
  </w:style>
  <w:style w:type="character" w:customStyle="1" w:styleId="Heading6Char">
    <w:name w:val="Heading 6 Char"/>
    <w:basedOn w:val="DefaultParagraphFont"/>
    <w:link w:val="Heading6"/>
    <w:uiPriority w:val="99"/>
    <w:rsid w:val="00D46829"/>
    <w:rPr>
      <w:rFonts w:ascii="Cambria" w:eastAsia="Calibri" w:hAnsi="Cambria" w:cs="Times New Roman"/>
      <w:i/>
      <w:iCs/>
      <w:color w:val="243F60"/>
      <w:sz w:val="20"/>
      <w:szCs w:val="20"/>
      <w:lang w:eastAsia="x-none"/>
    </w:rPr>
  </w:style>
  <w:style w:type="character" w:customStyle="1" w:styleId="Heading1Char">
    <w:name w:val="Heading 1 Char"/>
    <w:link w:val="Heading1"/>
    <w:uiPriority w:val="99"/>
    <w:locked/>
    <w:rsid w:val="00D46829"/>
    <w:rPr>
      <w:b/>
      <w:bCs/>
      <w:sz w:val="56"/>
      <w:szCs w:val="56"/>
      <w:lang w:val="en-US"/>
    </w:rPr>
  </w:style>
  <w:style w:type="character" w:customStyle="1" w:styleId="Heading3Char">
    <w:name w:val="Heading 3 Char"/>
    <w:link w:val="Heading3"/>
    <w:uiPriority w:val="99"/>
    <w:locked/>
    <w:rsid w:val="00D46829"/>
    <w:rPr>
      <w:b/>
      <w:bCs/>
      <w:lang w:val="en-US"/>
    </w:rPr>
  </w:style>
  <w:style w:type="paragraph" w:styleId="NormalWeb">
    <w:name w:val="Normal (Web)"/>
    <w:basedOn w:val="Normal"/>
    <w:uiPriority w:val="99"/>
    <w:semiHidden/>
    <w:rsid w:val="00D46829"/>
    <w:pPr>
      <w:spacing w:before="100" w:beforeAutospacing="1" w:after="100" w:afterAutospacing="1" w:line="240" w:lineRule="auto"/>
    </w:pPr>
    <w:rPr>
      <w:rFonts w:ascii="Times New Roman" w:eastAsia="Times New Roman" w:hAnsi="Times New Roman" w:cs="Times New Roman"/>
      <w:lang w:eastAsia="en-US"/>
    </w:rPr>
  </w:style>
  <w:style w:type="character" w:styleId="Strong">
    <w:name w:val="Strong"/>
    <w:uiPriority w:val="99"/>
    <w:qFormat/>
    <w:rsid w:val="00D46829"/>
    <w:rPr>
      <w:rFonts w:cs="Times New Roman"/>
      <w:b/>
      <w:bCs/>
    </w:rPr>
  </w:style>
  <w:style w:type="character" w:styleId="Emphasis">
    <w:name w:val="Emphasis"/>
    <w:uiPriority w:val="99"/>
    <w:qFormat/>
    <w:rsid w:val="00D46829"/>
    <w:rPr>
      <w:rFonts w:cs="Times New Roman"/>
      <w:i/>
      <w:iCs/>
    </w:rPr>
  </w:style>
  <w:style w:type="character" w:customStyle="1" w:styleId="contact-item">
    <w:name w:val="contact-item"/>
    <w:uiPriority w:val="99"/>
    <w:rsid w:val="00D46829"/>
    <w:rPr>
      <w:rFonts w:cs="Times New Roman"/>
    </w:rPr>
  </w:style>
  <w:style w:type="character" w:customStyle="1" w:styleId="telephone">
    <w:name w:val="telephone"/>
    <w:uiPriority w:val="99"/>
    <w:rsid w:val="00D46829"/>
    <w:rPr>
      <w:rFonts w:cs="Times New Roman"/>
    </w:rPr>
  </w:style>
  <w:style w:type="character" w:customStyle="1" w:styleId="TitleChar">
    <w:name w:val="Title Char"/>
    <w:link w:val="Title"/>
    <w:uiPriority w:val="99"/>
    <w:locked/>
    <w:rsid w:val="00D46829"/>
    <w:rPr>
      <w:b/>
      <w:bCs/>
      <w:color w:val="000000" w:themeColor="text1"/>
      <w:sz w:val="96"/>
      <w:szCs w:val="96"/>
      <w:lang w:val="en-US"/>
    </w:rPr>
  </w:style>
  <w:style w:type="character" w:customStyle="1" w:styleId="HeaderChar">
    <w:name w:val="Header Char"/>
    <w:link w:val="Header"/>
    <w:uiPriority w:val="99"/>
    <w:locked/>
    <w:rsid w:val="00D46829"/>
    <w:rPr>
      <w:rFonts w:ascii="Neutrif Pro" w:eastAsia="Neutrif Pro" w:hAnsi="Neutrif Pro" w:cs="Neutrif Pro"/>
      <w:lang w:val="en-US"/>
    </w:rPr>
  </w:style>
  <w:style w:type="character" w:customStyle="1" w:styleId="FooterChar">
    <w:name w:val="Footer Char"/>
    <w:link w:val="Footer"/>
    <w:uiPriority w:val="99"/>
    <w:locked/>
    <w:rsid w:val="00D46829"/>
    <w:rPr>
      <w:rFonts w:ascii="Neutrif Pro" w:eastAsia="Neutrif Pro" w:hAnsi="Neutrif Pro" w:cs="Neutrif Pro"/>
      <w:lang w:val="en-US"/>
    </w:rPr>
  </w:style>
  <w:style w:type="paragraph" w:styleId="BalloonText">
    <w:name w:val="Balloon Text"/>
    <w:basedOn w:val="Normal"/>
    <w:link w:val="BalloonTextChar"/>
    <w:uiPriority w:val="99"/>
    <w:semiHidden/>
    <w:rsid w:val="00D46829"/>
    <w:pPr>
      <w:spacing w:after="0" w:line="240" w:lineRule="auto"/>
    </w:pPr>
    <w:rPr>
      <w:rFonts w:ascii="Tahoma" w:eastAsia="Calibri" w:hAnsi="Tahoma" w:cs="Times New Roman"/>
      <w:sz w:val="16"/>
      <w:szCs w:val="16"/>
      <w:lang w:val="en-GB" w:eastAsia="x-none"/>
    </w:rPr>
  </w:style>
  <w:style w:type="character" w:customStyle="1" w:styleId="BalloonTextChar">
    <w:name w:val="Balloon Text Char"/>
    <w:basedOn w:val="DefaultParagraphFont"/>
    <w:link w:val="BalloonText"/>
    <w:uiPriority w:val="99"/>
    <w:semiHidden/>
    <w:rsid w:val="00D46829"/>
    <w:rPr>
      <w:rFonts w:ascii="Tahoma" w:eastAsia="Calibri" w:hAnsi="Tahoma" w:cs="Times New Roman"/>
      <w:sz w:val="16"/>
      <w:szCs w:val="16"/>
      <w:lang w:eastAsia="x-none"/>
    </w:rPr>
  </w:style>
  <w:style w:type="paragraph" w:styleId="ListParagraph">
    <w:name w:val="List Paragraph"/>
    <w:basedOn w:val="Normal"/>
    <w:uiPriority w:val="99"/>
    <w:qFormat/>
    <w:rsid w:val="00D46829"/>
    <w:pPr>
      <w:spacing w:after="0" w:line="240" w:lineRule="auto"/>
      <w:ind w:left="720"/>
      <w:contextualSpacing/>
    </w:pPr>
    <w:rPr>
      <w:rFonts w:ascii="Calibri" w:eastAsia="Calibri" w:hAnsi="Calibri" w:cs="Times New Roman"/>
      <w:sz w:val="22"/>
      <w:szCs w:val="22"/>
      <w:lang w:val="en-GB" w:eastAsia="en-US"/>
    </w:rPr>
  </w:style>
  <w:style w:type="paragraph" w:customStyle="1" w:styleId="Default">
    <w:name w:val="Default"/>
    <w:rsid w:val="00D46829"/>
    <w:pPr>
      <w:autoSpaceDE w:val="0"/>
      <w:autoSpaceDN w:val="0"/>
      <w:adjustRightInd w:val="0"/>
      <w:spacing w:after="0" w:line="240" w:lineRule="auto"/>
    </w:pPr>
    <w:rPr>
      <w:rFonts w:ascii="Calibri" w:eastAsia="Calibri" w:hAnsi="Calibri" w:cs="Calibri"/>
      <w:color w:val="000000"/>
      <w:lang w:val="en-US" w:eastAsia="en-US"/>
    </w:rPr>
  </w:style>
  <w:style w:type="character" w:customStyle="1" w:styleId="bold">
    <w:name w:val="bold"/>
    <w:basedOn w:val="DefaultParagraphFont"/>
    <w:rsid w:val="00D46829"/>
  </w:style>
  <w:style w:type="character" w:customStyle="1" w:styleId="apple-converted-space">
    <w:name w:val="apple-converted-space"/>
    <w:basedOn w:val="DefaultParagraphFont"/>
    <w:rsid w:val="00D46829"/>
  </w:style>
  <w:style w:type="character" w:customStyle="1" w:styleId="italic">
    <w:name w:val="italic"/>
    <w:basedOn w:val="DefaultParagraphFont"/>
    <w:rsid w:val="00D46829"/>
  </w:style>
  <w:style w:type="character" w:styleId="Hyperlink">
    <w:name w:val="Hyperlink"/>
    <w:uiPriority w:val="99"/>
    <w:semiHidden/>
    <w:unhideWhenUsed/>
    <w:rsid w:val="00D468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iona.Ginbey@southyorks.pnn.police.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2.jp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22</Pages>
  <Words>4077</Words>
  <Characters>23239</Characters>
  <Application>Microsoft Office Word</Application>
  <DocSecurity>0</DocSecurity>
  <Lines>193</Lines>
  <Paragraphs>54</Paragraphs>
  <ScaleCrop>false</ScaleCrop>
  <Company/>
  <LinksUpToDate>false</LinksUpToDate>
  <CharactersWithSpaces>27262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 Morton</dc:creator>
  <cp:keywords/>
  <dc:description/>
  <cp:lastModifiedBy>Chloe Drury</cp:lastModifiedBy>
  <cp:revision>12</cp:revision>
  <dcterms:created xsi:type="dcterms:W3CDTF">2026-05-28T10:18:00Z</dcterms:created>
  <dcterms:modified xsi:type="dcterms:W3CDTF">2026-05-28T10:45:00Z</dcterms:modified>
</cp:coreProperties>
</file>